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8A" w:rsidRPr="009467E3" w:rsidRDefault="0012328A" w:rsidP="001232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proofErr w:type="spellStart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Вареговского</w:t>
      </w:r>
      <w:proofErr w:type="spellEnd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12328A" w:rsidRPr="009467E3" w:rsidRDefault="0012328A" w:rsidP="001232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Большесельского</w:t>
      </w:r>
      <w:proofErr w:type="spellEnd"/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:rsidR="0012328A" w:rsidRDefault="0012328A" w:rsidP="0012328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67E3">
        <w:rPr>
          <w:rFonts w:ascii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12328A" w:rsidRDefault="0012328A" w:rsidP="001232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2328A" w:rsidRPr="00387215" w:rsidRDefault="0012328A" w:rsidP="0038721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215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12328A" w:rsidRPr="00387215" w:rsidRDefault="0012328A" w:rsidP="00387215">
      <w:pPr>
        <w:pStyle w:val="a6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87215">
        <w:rPr>
          <w:rFonts w:ascii="Times New Roman" w:hAnsi="Times New Roman" w:cs="Times New Roman"/>
          <w:sz w:val="28"/>
          <w:szCs w:val="28"/>
          <w:lang w:eastAsia="ru-RU"/>
        </w:rPr>
        <w:t>АДМИНИСТРАЦИИ ВАРЕГОВСКОГО СЕЛЬСКОГО ПОСЕЛЕНИЯ</w:t>
      </w:r>
    </w:p>
    <w:p w:rsidR="000D2C45" w:rsidRPr="000D2879" w:rsidRDefault="0027762D" w:rsidP="0027762D">
      <w:pPr>
        <w:shd w:val="clear" w:color="auto" w:fill="FFFFFF"/>
        <w:spacing w:before="240" w:after="240" w:line="240" w:lineRule="auto"/>
        <w:ind w:left="840" w:hanging="840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т </w:t>
      </w:r>
      <w:r w:rsidR="00387215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28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.</w:t>
      </w:r>
      <w:r w:rsidR="008B6428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1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0.2016г.</w:t>
      </w:r>
      <w:r w:rsidR="00387215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</w:t>
      </w:r>
      <w:r w:rsidR="000D2C45"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№</w:t>
      </w:r>
      <w:r w:rsidR="00387215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218</w:t>
      </w:r>
    </w:p>
    <w:p w:rsidR="000D2C45" w:rsidRPr="0022057C" w:rsidRDefault="000D2C45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О внесении изменений в постановление</w:t>
      </w:r>
    </w:p>
    <w:p w:rsidR="00387215" w:rsidRDefault="00387215" w:rsidP="00387215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Администрации</w:t>
      </w:r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сельского </w:t>
      </w:r>
    </w:p>
    <w:p w:rsidR="000D2C45" w:rsidRPr="0022057C" w:rsidRDefault="00387215" w:rsidP="00387215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поселения №32 от 24.03</w:t>
      </w:r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.2011г. «Об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утверждении порядка составления и 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утверждения планов финансово-хозяйственной</w:t>
      </w:r>
    </w:p>
    <w:p w:rsidR="000D2C45" w:rsidRPr="0022057C" w:rsidRDefault="000D2C45" w:rsidP="000D2879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деятельности муниципальных бюджетных</w:t>
      </w:r>
    </w:p>
    <w:p w:rsidR="00387215" w:rsidRDefault="00387215" w:rsidP="00387215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 поселения</w:t>
      </w:r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» </w:t>
      </w:r>
    </w:p>
    <w:p w:rsidR="00C87E6C" w:rsidRDefault="00F407FA" w:rsidP="00387215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(с изменениями, </w:t>
      </w:r>
      <w:r w:rsidR="00C87E6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внесенными </w:t>
      </w: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постановлениями</w:t>
      </w:r>
      <w:r w:rsidR="000D2C45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</w:p>
    <w:p w:rsidR="00C87E6C" w:rsidRPr="0022057C" w:rsidRDefault="00C87E6C" w:rsidP="00C87E6C">
      <w:pPr>
        <w:shd w:val="clear" w:color="auto" w:fill="FFFFFF"/>
        <w:spacing w:after="0" w:line="240" w:lineRule="auto"/>
        <w:ind w:left="839" w:hanging="839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сельского поселения</w:t>
      </w:r>
    </w:p>
    <w:p w:rsidR="000D2C45" w:rsidRPr="000D2879" w:rsidRDefault="00F407FA" w:rsidP="000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№</w:t>
      </w:r>
      <w:r w:rsidR="00C87E6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36 от 12</w:t>
      </w:r>
      <w:r w:rsidR="0022057C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.02.2016г.</w:t>
      </w:r>
      <w:r w:rsidR="00C706D7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</w:t>
      </w:r>
      <w:r w:rsidR="00C87E6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№79А от 08.04</w:t>
      </w:r>
      <w:r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.2016г.</w:t>
      </w:r>
      <w:r w:rsidR="0022057C" w:rsidRPr="0022057C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)</w:t>
      </w:r>
    </w:p>
    <w:p w:rsidR="000D2C45" w:rsidRPr="000D2879" w:rsidRDefault="000D2C45" w:rsidP="000D2C45">
      <w:pPr>
        <w:shd w:val="clear" w:color="auto" w:fill="FFFFFF"/>
        <w:spacing w:after="0" w:line="240" w:lineRule="auto"/>
        <w:ind w:left="839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D2879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</w:t>
      </w:r>
    </w:p>
    <w:p w:rsidR="000D2C45" w:rsidRPr="0022057C" w:rsidRDefault="000D2C45" w:rsidP="000D2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Приказом Министерства Финансов Российской Федерации 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№142н от 29.08.2016г. 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 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внесении изменений в  приказ Министерства финансов Российской Федерации от 28 июля 2010г. №81н «О 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требованиях к плану финансово-хозяйственной деятельности государственн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ого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(муниципальн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ого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учреждени</w:t>
      </w:r>
      <w:r w:rsidR="000D2879"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Pr="002205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</w:p>
    <w:p w:rsidR="00C706D7" w:rsidRDefault="00E104B0" w:rsidP="00C70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  <w:bookmarkStart w:id="0" w:name="bssPhr9"/>
      <w:bookmarkStart w:id="1" w:name="ZAP2KNA3OV"/>
      <w:bookmarkStart w:id="2" w:name="XA00LTK2M0"/>
      <w:bookmarkStart w:id="3" w:name="ZAP2F8O3NE"/>
      <w:bookmarkEnd w:id="0"/>
      <w:bookmarkEnd w:id="1"/>
      <w:bookmarkEnd w:id="2"/>
      <w:bookmarkEnd w:id="3"/>
    </w:p>
    <w:p w:rsidR="00A02EC1" w:rsidRPr="00A02EC1" w:rsidRDefault="00C87E6C" w:rsidP="00A02EC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Внести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Постановлени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 администрации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сельского поселения №32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 24.03.2011г. «Об утверждении порядка составления и утверждения планов финансово-хозяйственной деятельности муни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ципальных бюджетных учреждений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сельского поселения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изменения согласно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приложению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настоящему постановлению.</w:t>
      </w:r>
    </w:p>
    <w:p w:rsidR="00A02EC1" w:rsidRPr="00A02EC1" w:rsidRDefault="00C87E6C" w:rsidP="00A02EC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Настоящее постановление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вступает в силу со дня подписания и при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меняется при формировании Плана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финансово хозяйст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венной деятельности, начиная с Планов</w:t>
      </w:r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2017 год </w:t>
      </w:r>
      <w:proofErr w:type="gramStart"/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 плановый</w:t>
      </w:r>
      <w:proofErr w:type="gramEnd"/>
      <w:r w:rsidR="00A02EC1" w:rsidRPr="00A02EC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2018 и 2019 годов.</w:t>
      </w:r>
    </w:p>
    <w:p w:rsidR="008B04D0" w:rsidRDefault="008B04D0" w:rsidP="00C87E6C">
      <w:pPr>
        <w:pStyle w:val="a6"/>
        <w:rPr>
          <w:lang w:eastAsia="ru-RU"/>
        </w:rPr>
      </w:pPr>
    </w:p>
    <w:p w:rsidR="008B04D0" w:rsidRDefault="008B04D0" w:rsidP="00C87E6C">
      <w:pPr>
        <w:pStyle w:val="a6"/>
        <w:rPr>
          <w:lang w:eastAsia="ru-RU"/>
        </w:rPr>
      </w:pPr>
    </w:p>
    <w:p w:rsidR="00C87E6C" w:rsidRDefault="00C87E6C" w:rsidP="00C87E6C">
      <w:pPr>
        <w:pStyle w:val="a6"/>
        <w:rPr>
          <w:lang w:eastAsia="ru-RU"/>
        </w:rPr>
      </w:pPr>
      <w:r>
        <w:rPr>
          <w:lang w:eastAsia="ru-RU"/>
        </w:rPr>
        <w:t>Глава администрации</w:t>
      </w:r>
    </w:p>
    <w:p w:rsidR="000D2879" w:rsidRPr="0022057C" w:rsidRDefault="00C87E6C" w:rsidP="00C87E6C">
      <w:pPr>
        <w:pStyle w:val="a6"/>
        <w:rPr>
          <w:lang w:eastAsia="ru-RU"/>
        </w:rPr>
      </w:pPr>
      <w:proofErr w:type="spellStart"/>
      <w:r>
        <w:rPr>
          <w:lang w:eastAsia="ru-RU"/>
        </w:rPr>
        <w:t>Вареговского</w:t>
      </w:r>
      <w:proofErr w:type="spellEnd"/>
      <w:r>
        <w:rPr>
          <w:lang w:eastAsia="ru-RU"/>
        </w:rPr>
        <w:t xml:space="preserve"> сельского поселения</w:t>
      </w:r>
      <w:r w:rsidR="000D2879" w:rsidRPr="0022057C">
        <w:rPr>
          <w:lang w:eastAsia="ru-RU"/>
        </w:rPr>
        <w:t xml:space="preserve">       </w:t>
      </w:r>
      <w:r>
        <w:rPr>
          <w:lang w:eastAsia="ru-RU"/>
        </w:rPr>
        <w:t xml:space="preserve">     </w:t>
      </w:r>
      <w:r w:rsidR="000D2879" w:rsidRPr="0022057C">
        <w:rPr>
          <w:lang w:eastAsia="ru-RU"/>
        </w:rPr>
        <w:t xml:space="preserve">   </w:t>
      </w:r>
      <w:r>
        <w:rPr>
          <w:lang w:eastAsia="ru-RU"/>
        </w:rPr>
        <w:t xml:space="preserve">                    </w:t>
      </w:r>
      <w:proofErr w:type="spellStart"/>
      <w:r>
        <w:rPr>
          <w:lang w:eastAsia="ru-RU"/>
        </w:rPr>
        <w:t>Ф.Ю.Новиков</w:t>
      </w:r>
      <w:proofErr w:type="spellEnd"/>
      <w:r w:rsidR="000D2879" w:rsidRPr="0022057C">
        <w:rPr>
          <w:lang w:eastAsia="ru-RU"/>
        </w:rPr>
        <w:t xml:space="preserve"> </w:t>
      </w:r>
    </w:p>
    <w:p w:rsidR="0027762D" w:rsidRDefault="0027762D" w:rsidP="00E104B0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32C6" w:rsidRDefault="008B32C6" w:rsidP="00FD21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B6428" w:rsidRDefault="008B6428" w:rsidP="008B04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4D0" w:rsidRPr="008B04D0" w:rsidRDefault="00FD21A8" w:rsidP="008B04D0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</w:t>
      </w:r>
      <w:r w:rsidR="00A55EFC" w:rsidRPr="008B04D0">
        <w:rPr>
          <w:rFonts w:ascii="Times New Roman" w:hAnsi="Times New Roman" w:cs="Times New Roman"/>
          <w:lang w:eastAsia="ru-RU"/>
        </w:rPr>
        <w:t>Приложение</w:t>
      </w:r>
      <w:bookmarkStart w:id="4" w:name="ZAP1UE83AV"/>
      <w:bookmarkEnd w:id="4"/>
      <w:r w:rsidR="008B04D0" w:rsidRPr="008B04D0">
        <w:rPr>
          <w:rFonts w:ascii="Times New Roman" w:hAnsi="Times New Roman" w:cs="Times New Roman"/>
          <w:lang w:eastAsia="ru-RU"/>
        </w:rPr>
        <w:t xml:space="preserve"> </w:t>
      </w:r>
      <w:r w:rsidR="00A55EFC" w:rsidRPr="008B04D0">
        <w:rPr>
          <w:rFonts w:ascii="Times New Roman" w:hAnsi="Times New Roman" w:cs="Times New Roman"/>
          <w:lang w:eastAsia="ru-RU"/>
        </w:rPr>
        <w:t>к постановлению</w:t>
      </w:r>
      <w:r w:rsidR="00A55EFC" w:rsidRPr="008B04D0">
        <w:rPr>
          <w:rFonts w:ascii="Times New Roman" w:hAnsi="Times New Roman" w:cs="Times New Roman"/>
          <w:lang w:eastAsia="ru-RU"/>
        </w:rPr>
        <w:br/>
      </w:r>
      <w:bookmarkStart w:id="5" w:name="ZAP2CE03EI"/>
      <w:bookmarkStart w:id="6" w:name="_GoBack"/>
      <w:bookmarkEnd w:id="5"/>
      <w:bookmarkEnd w:id="6"/>
      <w:r w:rsidR="008B04D0" w:rsidRPr="008B04D0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8B04D0" w:rsidRPr="008B04D0">
        <w:rPr>
          <w:rFonts w:ascii="Times New Roman" w:hAnsi="Times New Roman" w:cs="Times New Roman"/>
          <w:lang w:eastAsia="ru-RU"/>
        </w:rPr>
        <w:t>Вареговского</w:t>
      </w:r>
      <w:proofErr w:type="spellEnd"/>
    </w:p>
    <w:p w:rsidR="00A55EFC" w:rsidRPr="008B04D0" w:rsidRDefault="008B04D0" w:rsidP="008B04D0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8B04D0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A55EFC" w:rsidRPr="008B04D0">
        <w:rPr>
          <w:rFonts w:ascii="Times New Roman" w:hAnsi="Times New Roman" w:cs="Times New Roman"/>
          <w:lang w:eastAsia="ru-RU"/>
        </w:rPr>
        <w:br/>
      </w:r>
      <w:bookmarkStart w:id="7" w:name="ZAP1JAO39N"/>
      <w:bookmarkEnd w:id="7"/>
      <w:r w:rsidR="00A55EFC" w:rsidRPr="008B04D0">
        <w:rPr>
          <w:rFonts w:ascii="Times New Roman" w:hAnsi="Times New Roman" w:cs="Times New Roman"/>
          <w:lang w:eastAsia="ru-RU"/>
        </w:rPr>
        <w:t xml:space="preserve">от </w:t>
      </w:r>
      <w:r w:rsidRPr="008B04D0">
        <w:rPr>
          <w:rFonts w:ascii="Times New Roman" w:hAnsi="Times New Roman" w:cs="Times New Roman"/>
          <w:lang w:eastAsia="ru-RU"/>
        </w:rPr>
        <w:t>28</w:t>
      </w:r>
      <w:r w:rsidR="00A55EFC" w:rsidRPr="008B04D0">
        <w:rPr>
          <w:rFonts w:ascii="Times New Roman" w:hAnsi="Times New Roman" w:cs="Times New Roman"/>
          <w:lang w:eastAsia="ru-RU"/>
        </w:rPr>
        <w:t xml:space="preserve"> октября 2016 года №</w:t>
      </w:r>
      <w:r w:rsidRPr="008B04D0">
        <w:rPr>
          <w:rFonts w:ascii="Times New Roman" w:hAnsi="Times New Roman" w:cs="Times New Roman"/>
          <w:lang w:eastAsia="ru-RU"/>
        </w:rPr>
        <w:t>218</w:t>
      </w:r>
      <w:r w:rsidR="00A55EFC" w:rsidRPr="008B04D0">
        <w:rPr>
          <w:rFonts w:ascii="Times New Roman" w:hAnsi="Times New Roman" w:cs="Times New Roman"/>
          <w:lang w:eastAsia="ru-RU"/>
        </w:rPr>
        <w:t xml:space="preserve"> </w:t>
      </w:r>
      <w:bookmarkStart w:id="8" w:name="bssPhr15"/>
      <w:bookmarkStart w:id="9" w:name="ZAP34DI3US"/>
      <w:bookmarkStart w:id="10" w:name="ZAP2UV03TB"/>
      <w:bookmarkEnd w:id="8"/>
      <w:bookmarkEnd w:id="9"/>
      <w:bookmarkEnd w:id="10"/>
    </w:p>
    <w:p w:rsidR="00A55EFC" w:rsidRPr="00CE10F8" w:rsidRDefault="00A55EFC" w:rsidP="00FD21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которые вносятся в</w:t>
      </w:r>
      <w:r w:rsidR="008B04D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8B04D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8B04D0">
        <w:rPr>
          <w:rFonts w:ascii="Times New Roman" w:hAnsi="Times New Roman" w:cs="Times New Roman"/>
          <w:sz w:val="24"/>
          <w:szCs w:val="24"/>
        </w:rPr>
        <w:t xml:space="preserve"> сельского поселения №32</w:t>
      </w:r>
      <w:r w:rsidR="004F7937" w:rsidRPr="00CE10F8">
        <w:rPr>
          <w:rFonts w:ascii="Times New Roman" w:hAnsi="Times New Roman" w:cs="Times New Roman"/>
          <w:sz w:val="24"/>
          <w:szCs w:val="24"/>
        </w:rPr>
        <w:t xml:space="preserve"> от 24.03.2011г.  «Об утверждении порядка составления и утверждения планов финансово-хозяйственной деятельности муниципальных бюдж</w:t>
      </w:r>
      <w:r w:rsidR="008B04D0">
        <w:rPr>
          <w:rFonts w:ascii="Times New Roman" w:hAnsi="Times New Roman" w:cs="Times New Roman"/>
          <w:sz w:val="24"/>
          <w:szCs w:val="24"/>
        </w:rPr>
        <w:t xml:space="preserve">етных учреждений </w:t>
      </w:r>
      <w:proofErr w:type="spellStart"/>
      <w:r w:rsidR="008B04D0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 w:rsidR="008B04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7937" w:rsidRPr="00CE10F8">
        <w:rPr>
          <w:rFonts w:ascii="Times New Roman" w:hAnsi="Times New Roman" w:cs="Times New Roman"/>
          <w:sz w:val="24"/>
          <w:szCs w:val="24"/>
        </w:rPr>
        <w:t>»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ssPhr16"/>
      <w:bookmarkStart w:id="12" w:name="ZAP1Q7M3BS"/>
      <w:bookmarkStart w:id="13" w:name="XA00LVA2M9"/>
      <w:bookmarkStart w:id="14" w:name="ZAP1Q443BR"/>
      <w:bookmarkStart w:id="15" w:name="ZAP1KLI3AA"/>
      <w:bookmarkEnd w:id="11"/>
      <w:bookmarkEnd w:id="12"/>
      <w:bookmarkEnd w:id="13"/>
      <w:bookmarkEnd w:id="14"/>
      <w:bookmarkEnd w:id="15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B5A1B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4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силу.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bssPhr17"/>
      <w:bookmarkStart w:id="17" w:name="ZAP24PO3D7"/>
      <w:bookmarkStart w:id="18" w:name="XA00LVS2MC"/>
      <w:bookmarkStart w:id="19" w:name="ZAP1VB63BM"/>
      <w:bookmarkEnd w:id="16"/>
      <w:bookmarkEnd w:id="17"/>
      <w:bookmarkEnd w:id="18"/>
      <w:bookmarkEnd w:id="19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652D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требованиях </w:t>
      </w:r>
      <w:r w:rsidR="008B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плану финансово-хозяйственной</w:t>
      </w:r>
      <w:r w:rsidR="00D2652D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муниципального учреждения, </w:t>
      </w:r>
      <w:proofErr w:type="gramStart"/>
      <w:r w:rsidR="00D2652D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утвержденных </w:t>
      </w:r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</w:t>
      </w:r>
      <w:proofErr w:type="gramEnd"/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="00D2652D" w:rsidRPr="00CE10F8">
        <w:rPr>
          <w:rFonts w:ascii="Times New Roman" w:hAnsi="Times New Roman" w:cs="Times New Roman"/>
          <w:sz w:val="24"/>
          <w:szCs w:val="24"/>
        </w:rPr>
        <w:t>(с изменениями, внесен</w:t>
      </w:r>
      <w:r w:rsidR="008B04D0">
        <w:rPr>
          <w:rFonts w:ascii="Times New Roman" w:hAnsi="Times New Roman" w:cs="Times New Roman"/>
          <w:sz w:val="24"/>
          <w:szCs w:val="24"/>
        </w:rPr>
        <w:t>ными  постановлениями  от 12.02.2016г. №36, от 08.04.2016г. №79А</w:t>
      </w:r>
      <w:r w:rsidR="00D2652D" w:rsidRPr="00CE10F8">
        <w:rPr>
          <w:rFonts w:ascii="Times New Roman" w:hAnsi="Times New Roman" w:cs="Times New Roman"/>
          <w:sz w:val="24"/>
          <w:szCs w:val="24"/>
        </w:rPr>
        <w:t>)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4683" w:rsidRPr="00CE10F8" w:rsidRDefault="00BE4683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ssPhr18"/>
      <w:bookmarkStart w:id="21" w:name="ZAP298U3A9"/>
      <w:bookmarkStart w:id="22" w:name="XA00M262MM"/>
      <w:bookmarkStart w:id="23" w:name="ZAP23QC38O"/>
      <w:bookmarkStart w:id="24" w:name="bssPhr19"/>
      <w:bookmarkStart w:id="25" w:name="ZAP31S43P5"/>
      <w:bookmarkStart w:id="26" w:name="XA00M2O2MP"/>
      <w:bookmarkStart w:id="27" w:name="ZAP2SDI3NK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hyperlink r:id="rId6" w:anchor="XA00M922N3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пункте 8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28" w:name="bssPhr20"/>
      <w:bookmarkStart w:id="29" w:name="ZAP2JNE3L0"/>
      <w:bookmarkStart w:id="30" w:name="ZAP2E8S3JF"/>
      <w:bookmarkEnd w:id="28"/>
      <w:bookmarkEnd w:id="29"/>
      <w:bookmarkEnd w:id="30"/>
    </w:p>
    <w:p w:rsidR="00BE4683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7" w:anchor="XA00MBO2NG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Таблице 2</w:t>
        </w:r>
      </w:hyperlink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1" w:name="bssPhr21"/>
      <w:bookmarkStart w:id="32" w:name="ZAP2E523JN"/>
      <w:bookmarkStart w:id="33" w:name="ZAP28MG3I6"/>
      <w:bookmarkEnd w:id="31"/>
      <w:bookmarkEnd w:id="32"/>
      <w:bookmarkEnd w:id="33"/>
    </w:p>
    <w:p w:rsidR="00A55EF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графы </w:t>
      </w:r>
      <w:r w:rsidR="00CE10F8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  <w:bookmarkStart w:id="34" w:name="bssPhr22"/>
      <w:bookmarkStart w:id="35" w:name="ZAP2DN63K1"/>
      <w:bookmarkStart w:id="36" w:name="ZAP288K3IG"/>
      <w:bookmarkEnd w:id="34"/>
      <w:bookmarkEnd w:id="35"/>
      <w:bookmarkEnd w:id="36"/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</w:t>
      </w:r>
      <w:r w:rsidR="00BE4683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бюджета";</w:t>
      </w:r>
      <w:bookmarkStart w:id="37" w:name="bssPhr23"/>
      <w:bookmarkStart w:id="38" w:name="ZAP1SOQ3BF"/>
      <w:bookmarkStart w:id="39" w:name="ZAP1NA839U"/>
      <w:bookmarkEnd w:id="37"/>
      <w:bookmarkEnd w:id="38"/>
      <w:bookmarkEnd w:id="39"/>
    </w:p>
    <w:p w:rsidR="00A55EFC" w:rsidRPr="00CE10F8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bssPhr24"/>
      <w:bookmarkStart w:id="41" w:name="ZAP2U7O3JM"/>
      <w:bookmarkStart w:id="42" w:name="XA00M3A2MS"/>
      <w:bookmarkStart w:id="43" w:name="ZAP2OP63I5"/>
      <w:bookmarkEnd w:id="40"/>
      <w:bookmarkEnd w:id="41"/>
      <w:bookmarkEnd w:id="42"/>
      <w:bookmarkEnd w:id="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абзаце четвертом </w:t>
      </w:r>
      <w:hyperlink r:id="rId8" w:anchor="XA00M902MS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пункта 8.1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слов "видов расходов бюджетов" дополнить словами ",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государств";</w:t>
      </w:r>
    </w:p>
    <w:p w:rsidR="00A02EC1" w:rsidRPr="00CE10F8" w:rsidRDefault="008B32C6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bssPhr25"/>
      <w:bookmarkStart w:id="45" w:name="ZAP2Q443OE"/>
      <w:bookmarkStart w:id="46" w:name="XA00M2U2M0"/>
      <w:bookmarkStart w:id="47" w:name="ZAP2KLI3MT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hyperlink r:id="rId9" w:anchor="XA00M5O2MC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 11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абзацами следующего содержания:</w:t>
      </w:r>
      <w:bookmarkStart w:id="48" w:name="bssPhr26"/>
      <w:bookmarkStart w:id="49" w:name="ZAP2MVI3M9"/>
      <w:bookmarkStart w:id="50" w:name="ZAP2HH03KO"/>
      <w:bookmarkEnd w:id="48"/>
      <w:bookmarkEnd w:id="49"/>
      <w:bookmarkEnd w:id="50"/>
    </w:p>
    <w:p w:rsidR="00A02EC1" w:rsidRPr="00CE10F8" w:rsidRDefault="00A02EC1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 представляемому на утверждение проекту Плана прилагаются обоснования (расчеты) плановых показателей по выплатам, использованные при формировании Плана, являющиеся неотъемлемой частью Плана, формируемые по форме согласно приложению № 2 к настоящим Требованиям.</w:t>
      </w:r>
      <w:bookmarkStart w:id="51" w:name="bssPhr27"/>
      <w:bookmarkStart w:id="52" w:name="ZAP1VIS3A3"/>
      <w:bookmarkStart w:id="53" w:name="ZAP1Q4A38I"/>
      <w:bookmarkEnd w:id="51"/>
      <w:bookmarkEnd w:id="52"/>
      <w:bookmarkEnd w:id="53"/>
    </w:p>
    <w:p w:rsidR="00A02EC1" w:rsidRPr="00CE10F8" w:rsidRDefault="00A02EC1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таблиц приложения № 2 к настоящим Требованиям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  <w:bookmarkStart w:id="54" w:name="bssPhr28"/>
      <w:bookmarkStart w:id="55" w:name="ZAP2CA83I8"/>
      <w:bookmarkStart w:id="56" w:name="ZAP26RM3GN"/>
      <w:bookmarkEnd w:id="54"/>
      <w:bookmarkEnd w:id="55"/>
      <w:bookmarkEnd w:id="56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применять дополнительные расчеты (обоснования) показателей, отражённых в таблицах приложения № 2 к настоящим Требованиям, в соответствии с разработанными им дополнительными таблицами.</w:t>
      </w:r>
      <w:bookmarkStart w:id="57" w:name="bssPhr29"/>
      <w:bookmarkStart w:id="58" w:name="ZAP35B23SC"/>
      <w:bookmarkStart w:id="59" w:name="ZAP2VSG3QR"/>
      <w:bookmarkEnd w:id="57"/>
      <w:bookmarkEnd w:id="58"/>
      <w:bookmarkEnd w:id="5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  <w:bookmarkStart w:id="60" w:name="bssPhr30"/>
      <w:bookmarkStart w:id="61" w:name="ZAP288Q3CM"/>
      <w:bookmarkStart w:id="62" w:name="ZAP22Q83B5"/>
      <w:bookmarkEnd w:id="60"/>
      <w:bookmarkEnd w:id="61"/>
      <w:bookmarkEnd w:id="62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  <w:bookmarkStart w:id="63" w:name="bssPhr31"/>
      <w:bookmarkStart w:id="64" w:name="ZAP27803E8"/>
      <w:bookmarkStart w:id="65" w:name="ZAP21PE3CN"/>
      <w:bookmarkEnd w:id="63"/>
      <w:bookmarkEnd w:id="64"/>
      <w:bookmarkEnd w:id="65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  <w:bookmarkStart w:id="66" w:name="bssPhr32"/>
      <w:bookmarkStart w:id="67" w:name="ZAP28PO3FP"/>
      <w:bookmarkStart w:id="68" w:name="ZAP23B63E8"/>
      <w:bookmarkEnd w:id="66"/>
      <w:bookmarkEnd w:id="67"/>
      <w:bookmarkEnd w:id="68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строкам 210-250 в графах 5-10) раздельно по источникам их финансового обеспечения.</w:t>
      </w:r>
      <w:bookmarkStart w:id="69" w:name="bssPhr33"/>
      <w:bookmarkStart w:id="70" w:name="ZAP2VIC3OE"/>
      <w:bookmarkStart w:id="71" w:name="ZAP2Q3Q3MT"/>
      <w:bookmarkEnd w:id="69"/>
      <w:bookmarkEnd w:id="70"/>
      <w:bookmarkEnd w:id="71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  <w:bookmarkStart w:id="72" w:name="bssPhr34"/>
      <w:bookmarkStart w:id="73" w:name="ZAP2K1S3KT"/>
      <w:bookmarkStart w:id="74" w:name="ZAP2EJA3JC"/>
      <w:bookmarkEnd w:id="72"/>
      <w:bookmarkEnd w:id="73"/>
      <w:bookmarkEnd w:id="74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  <w:bookmarkStart w:id="75" w:name="bssPhr35"/>
      <w:bookmarkStart w:id="76" w:name="ZAP2OJ63QQ"/>
      <w:bookmarkStart w:id="77" w:name="ZAP2J4K3P9"/>
      <w:bookmarkEnd w:id="75"/>
      <w:bookmarkEnd w:id="76"/>
      <w:bookmarkEnd w:id="77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  <w:bookmarkStart w:id="78" w:name="bssPhr36"/>
      <w:bookmarkStart w:id="79" w:name="ZAP2HIU3JC"/>
      <w:bookmarkStart w:id="80" w:name="ZAP2C4C3HR"/>
      <w:bookmarkEnd w:id="78"/>
      <w:bookmarkEnd w:id="79"/>
      <w:bookmarkEnd w:id="80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  <w:bookmarkStart w:id="81" w:name="bssPhr37"/>
      <w:bookmarkStart w:id="82" w:name="ZAP2BE43EM"/>
      <w:bookmarkStart w:id="83" w:name="ZAP25VI3D5"/>
      <w:bookmarkEnd w:id="81"/>
      <w:bookmarkEnd w:id="82"/>
      <w:bookmarkEnd w:id="83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bookmarkStart w:id="84" w:name="bssPhr38"/>
      <w:bookmarkStart w:id="85" w:name="ZAP2GOS3HV"/>
      <w:bookmarkStart w:id="86" w:name="ZAP2BAA3GE"/>
      <w:bookmarkEnd w:id="84"/>
      <w:bookmarkEnd w:id="85"/>
      <w:bookmarkEnd w:id="86"/>
    </w:p>
    <w:p w:rsidR="00DF005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  <w:bookmarkStart w:id="87" w:name="bssPhr39"/>
      <w:bookmarkStart w:id="88" w:name="ZAP2FPC3ID"/>
      <w:bookmarkStart w:id="89" w:name="ZAP2AAQ3GS"/>
      <w:bookmarkEnd w:id="87"/>
      <w:bookmarkEnd w:id="88"/>
      <w:bookmarkEnd w:id="8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  <w:bookmarkStart w:id="90" w:name="bssPhr40"/>
      <w:bookmarkStart w:id="91" w:name="ZAP2PS23M9"/>
      <w:bookmarkStart w:id="92" w:name="ZAP2KDG3KO"/>
      <w:bookmarkEnd w:id="90"/>
      <w:bookmarkEnd w:id="91"/>
      <w:bookmarkEnd w:id="92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  <w:bookmarkStart w:id="93" w:name="bssPhr41"/>
      <w:bookmarkStart w:id="94" w:name="ZAP2LRA3N5"/>
      <w:bookmarkStart w:id="95" w:name="ZAP2GCO3LK"/>
      <w:bookmarkEnd w:id="93"/>
      <w:bookmarkEnd w:id="94"/>
      <w:bookmarkEnd w:id="95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  <w:bookmarkStart w:id="96" w:name="bssPhr42"/>
      <w:bookmarkStart w:id="97" w:name="ZAP2GSM3LO"/>
      <w:bookmarkStart w:id="98" w:name="ZAP2BE43K7"/>
      <w:bookmarkEnd w:id="96"/>
      <w:bookmarkEnd w:id="97"/>
      <w:bookmarkEnd w:id="98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  <w:bookmarkStart w:id="99" w:name="bssPhr43"/>
      <w:bookmarkStart w:id="100" w:name="ZAP2GLE3L6"/>
      <w:bookmarkStart w:id="101" w:name="ZAP2B6S3JL"/>
      <w:bookmarkEnd w:id="99"/>
      <w:bookmarkEnd w:id="100"/>
      <w:bookmarkEnd w:id="101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одноставочного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двуставочного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  <w:bookmarkStart w:id="102" w:name="bssPhr44"/>
      <w:bookmarkStart w:id="103" w:name="ZAP299A3KT"/>
      <w:bookmarkStart w:id="104" w:name="ZAP23QO3JC"/>
      <w:bookmarkEnd w:id="102"/>
      <w:bookmarkEnd w:id="103"/>
      <w:bookmarkEnd w:id="104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bookmarkStart w:id="105" w:name="bssPhr45"/>
      <w:bookmarkStart w:id="106" w:name="ZAP25IS3CQ"/>
      <w:bookmarkStart w:id="107" w:name="ZAP204A3B9"/>
      <w:bookmarkEnd w:id="105"/>
      <w:bookmarkEnd w:id="106"/>
      <w:bookmarkEnd w:id="107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bookmarkStart w:id="108" w:name="bssPhr46"/>
      <w:bookmarkStart w:id="109" w:name="ZAP25JM3DV"/>
      <w:bookmarkStart w:id="110" w:name="ZAP20543CE"/>
      <w:bookmarkEnd w:id="108"/>
      <w:bookmarkEnd w:id="109"/>
      <w:bookmarkEnd w:id="110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  <w:bookmarkStart w:id="111" w:name="bssPhr47"/>
      <w:bookmarkStart w:id="112" w:name="ZAP2MC03KV"/>
      <w:bookmarkStart w:id="113" w:name="ZAP2GTE3JE"/>
      <w:bookmarkEnd w:id="111"/>
      <w:bookmarkEnd w:id="112"/>
      <w:bookmarkEnd w:id="113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bookmarkStart w:id="114" w:name="bssPhr48"/>
      <w:bookmarkStart w:id="115" w:name="ZAP25P23CF"/>
      <w:bookmarkStart w:id="116" w:name="ZAP20AG3AU"/>
      <w:bookmarkEnd w:id="114"/>
      <w:bookmarkEnd w:id="115"/>
      <w:bookmarkEnd w:id="116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  <w:bookmarkStart w:id="117" w:name="bssPhr49"/>
      <w:bookmarkStart w:id="118" w:name="ZAP297E3FP"/>
      <w:bookmarkStart w:id="119" w:name="ZAP23OS3E8"/>
      <w:bookmarkEnd w:id="117"/>
      <w:bookmarkEnd w:id="118"/>
      <w:bookmarkEnd w:id="119"/>
    </w:p>
    <w:p w:rsidR="00A02EC1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  <w:bookmarkStart w:id="120" w:name="bssPhr50"/>
      <w:bookmarkStart w:id="121" w:name="ZAP2AHK3JF"/>
      <w:bookmarkStart w:id="122" w:name="ZAP25323HU"/>
      <w:bookmarkEnd w:id="120"/>
      <w:bookmarkEnd w:id="121"/>
      <w:bookmarkEnd w:id="122"/>
    </w:p>
    <w:p w:rsidR="00A55EFC" w:rsidRPr="00CE10F8" w:rsidRDefault="00A55EFC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</w:t>
      </w:r>
      <w:r w:rsidR="008B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мягком инвентаре и </w:t>
      </w:r>
      <w:proofErr w:type="gramStart"/>
      <w:r w:rsidR="008B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специальной </w:t>
      </w:r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одежде</w:t>
      </w:r>
      <w:proofErr w:type="gramEnd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показателях.";</w:t>
      </w:r>
    </w:p>
    <w:p w:rsidR="00A55EFC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bssPhr51"/>
      <w:bookmarkStart w:id="124" w:name="ZAP2I6G3J7"/>
      <w:bookmarkStart w:id="125" w:name="XA00M3G2M3"/>
      <w:bookmarkStart w:id="126" w:name="ZAP2CNU3HM"/>
      <w:bookmarkEnd w:id="123"/>
      <w:bookmarkEnd w:id="124"/>
      <w:bookmarkEnd w:id="125"/>
      <w:bookmarkEnd w:id="1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абзаце первом </w:t>
      </w:r>
      <w:hyperlink r:id="rId10" w:anchor="XA00M6S2MI" w:history="1">
        <w:r w:rsidR="00A55EFC"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пункта 13</w:t>
        </w:r>
      </w:hyperlink>
      <w:r w:rsidR="00A55EFC"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"приложение" заменить словом "приложение № 1";</w:t>
      </w:r>
    </w:p>
    <w:p w:rsidR="008B32C6" w:rsidRPr="00CE10F8" w:rsidRDefault="008B32C6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8B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22 изложить в следующей редакции «План муниципального бюджетного учреждения (План с учетом изменений) утверждается его руководителем»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bssPhr52"/>
      <w:bookmarkStart w:id="128" w:name="ZAP1JB2335"/>
      <w:bookmarkStart w:id="129" w:name="XA00M5Q2MD"/>
      <w:bookmarkStart w:id="130" w:name="ZAP1DSG31K"/>
      <w:bookmarkEnd w:id="127"/>
      <w:bookmarkEnd w:id="128"/>
      <w:bookmarkEnd w:id="129"/>
      <w:bookmarkEnd w:id="130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hyperlink r:id="rId11" w:anchor="XA00M7C2MK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приложение</w:t>
        </w:r>
      </w:hyperlink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считать приложением № 1;</w:t>
      </w:r>
    </w:p>
    <w:p w:rsidR="00A55EFC" w:rsidRPr="00CE10F8" w:rsidRDefault="00A55EFC" w:rsidP="00CE1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bssPhr53"/>
      <w:bookmarkStart w:id="132" w:name="ZAP1JRM34Q"/>
      <w:bookmarkStart w:id="133" w:name="XA00M6C2MG"/>
      <w:bookmarkStart w:id="134" w:name="ZAP1ED4339"/>
      <w:bookmarkEnd w:id="131"/>
      <w:bookmarkEnd w:id="132"/>
      <w:bookmarkEnd w:id="133"/>
      <w:bookmarkEnd w:id="134"/>
      <w:r w:rsidRPr="00C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дополнить приложением № 2 согласно </w:t>
      </w:r>
      <w:hyperlink r:id="rId12" w:anchor="XA00M6U2MJ" w:tgtFrame="_self" w:history="1">
        <w:r w:rsidRPr="00CE10F8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приложению к настоящему приказу</w:t>
        </w:r>
      </w:hyperlink>
    </w:p>
    <w:p w:rsidR="0027762D" w:rsidRPr="00CE10F8" w:rsidRDefault="0027762D" w:rsidP="00CE10F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4B0" w:rsidRPr="00A55EFC" w:rsidRDefault="00E104B0" w:rsidP="00E104B0">
      <w:pPr>
        <w:rPr>
          <w:rFonts w:ascii="Times New Roman" w:hAnsi="Times New Roman" w:cs="Times New Roman"/>
          <w:sz w:val="28"/>
          <w:szCs w:val="28"/>
        </w:rPr>
      </w:pPr>
      <w:bookmarkStart w:id="135" w:name="bssPhr13"/>
      <w:bookmarkStart w:id="136" w:name="ZAP2VGU3OG"/>
      <w:bookmarkStart w:id="137" w:name="ZAP2VDC3OF"/>
      <w:bookmarkStart w:id="138" w:name="ZAP2PUQ3MU"/>
      <w:bookmarkEnd w:id="135"/>
      <w:bookmarkEnd w:id="136"/>
      <w:bookmarkEnd w:id="137"/>
      <w:bookmarkEnd w:id="138"/>
      <w:r w:rsidRPr="00A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104B0" w:rsidRPr="00A5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5F94"/>
    <w:multiLevelType w:val="hybridMultilevel"/>
    <w:tmpl w:val="55E0E096"/>
    <w:lvl w:ilvl="0" w:tplc="E76CBCB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6"/>
    <w:rsid w:val="000D2879"/>
    <w:rsid w:val="000D2C45"/>
    <w:rsid w:val="0012328A"/>
    <w:rsid w:val="00170DF7"/>
    <w:rsid w:val="0022057C"/>
    <w:rsid w:val="0027762D"/>
    <w:rsid w:val="00387215"/>
    <w:rsid w:val="004F7937"/>
    <w:rsid w:val="00792AD6"/>
    <w:rsid w:val="008B04D0"/>
    <w:rsid w:val="008B32C6"/>
    <w:rsid w:val="008B6428"/>
    <w:rsid w:val="00A02EC1"/>
    <w:rsid w:val="00A50602"/>
    <w:rsid w:val="00A55EFC"/>
    <w:rsid w:val="00BB5A1B"/>
    <w:rsid w:val="00BE4683"/>
    <w:rsid w:val="00C706D7"/>
    <w:rsid w:val="00C743F2"/>
    <w:rsid w:val="00C87E6C"/>
    <w:rsid w:val="00CC3B7F"/>
    <w:rsid w:val="00CE10F8"/>
    <w:rsid w:val="00D2269A"/>
    <w:rsid w:val="00D2652D"/>
    <w:rsid w:val="00DF005C"/>
    <w:rsid w:val="00E104B0"/>
    <w:rsid w:val="00F407FA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4201D-EA11-4DB6-B92B-991CFCD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EC1"/>
    <w:pPr>
      <w:ind w:left="720"/>
      <w:contextualSpacing/>
    </w:pPr>
  </w:style>
  <w:style w:type="paragraph" w:styleId="a6">
    <w:name w:val="No Spacing"/>
    <w:uiPriority w:val="1"/>
    <w:qFormat/>
    <w:rsid w:val="0012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902229508_XA00M902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avbukh.ru/npd/edoc/99_902229508_XA00MBO2NG" TargetMode="External"/><Relationship Id="rId12" Type="http://schemas.openxmlformats.org/officeDocument/2006/relationships/hyperlink" Target="http://www.glavbukh.ru/npd/edoc/97_268710_XA00M6U2M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avbukh.ru/npd/edoc/99_902229508_XA00M922N3" TargetMode="External"/><Relationship Id="rId11" Type="http://schemas.openxmlformats.org/officeDocument/2006/relationships/hyperlink" Target="http://www.glavbukh.ru/npd/edoc/99_902229508_XA00M7C2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npd/edoc/99_902229508_XA00M6S2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npd/edoc/99_902229508_XA00M5O2M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11F7-DB84-49A9-A1E6-BCF7E9F3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Comp</cp:lastModifiedBy>
  <cp:revision>20</cp:revision>
  <cp:lastPrinted>2016-10-28T10:44:00Z</cp:lastPrinted>
  <dcterms:created xsi:type="dcterms:W3CDTF">2016-10-24T05:44:00Z</dcterms:created>
  <dcterms:modified xsi:type="dcterms:W3CDTF">2016-10-28T10:45:00Z</dcterms:modified>
</cp:coreProperties>
</file>