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8F" w:rsidRDefault="00DE598F" w:rsidP="00DE598F">
      <w:pPr>
        <w:rPr>
          <w:b/>
          <w:sz w:val="32"/>
        </w:rPr>
      </w:pPr>
    </w:p>
    <w:p w:rsidR="00DE598F" w:rsidRDefault="00DE598F" w:rsidP="00DE598F">
      <w:pPr>
        <w:rPr>
          <w:b/>
          <w:sz w:val="32"/>
        </w:rPr>
      </w:pPr>
      <w:r>
        <w:rPr>
          <w:b/>
          <w:sz w:val="32"/>
        </w:rPr>
        <w:t xml:space="preserve">                                      Муниципальный Совет</w:t>
      </w:r>
    </w:p>
    <w:p w:rsidR="00DE598F" w:rsidRDefault="00DE598F" w:rsidP="00DE598F">
      <w:pPr>
        <w:jc w:val="center"/>
        <w:rPr>
          <w:b/>
          <w:sz w:val="32"/>
        </w:rPr>
      </w:pPr>
      <w:r>
        <w:rPr>
          <w:b/>
          <w:sz w:val="32"/>
        </w:rPr>
        <w:t>Вареговского сельского поселения</w:t>
      </w:r>
    </w:p>
    <w:p w:rsidR="00DE598F" w:rsidRDefault="00DE598F" w:rsidP="00DE598F">
      <w:pPr>
        <w:jc w:val="center"/>
        <w:rPr>
          <w:b/>
          <w:sz w:val="32"/>
        </w:rPr>
      </w:pPr>
      <w:r>
        <w:rPr>
          <w:b/>
          <w:sz w:val="32"/>
        </w:rPr>
        <w:t>Большесельского Муниципального  Района</w:t>
      </w:r>
    </w:p>
    <w:p w:rsidR="00DE598F" w:rsidRDefault="00DE598F" w:rsidP="00DE598F">
      <w:pPr>
        <w:jc w:val="center"/>
        <w:rPr>
          <w:b/>
          <w:sz w:val="28"/>
        </w:rPr>
      </w:pPr>
      <w:r>
        <w:rPr>
          <w:b/>
          <w:sz w:val="32"/>
        </w:rPr>
        <w:t xml:space="preserve">  Ярославской области</w:t>
      </w:r>
    </w:p>
    <w:p w:rsidR="00DE598F" w:rsidRDefault="00DE598F" w:rsidP="00DE598F">
      <w:pPr>
        <w:jc w:val="center"/>
        <w:rPr>
          <w:b/>
          <w:sz w:val="28"/>
        </w:rPr>
      </w:pPr>
      <w:r>
        <w:rPr>
          <w:b/>
          <w:sz w:val="28"/>
        </w:rPr>
        <w:t>Третий  созыв</w:t>
      </w:r>
    </w:p>
    <w:p w:rsidR="00DE598F" w:rsidRDefault="00DE598F" w:rsidP="00DE598F">
      <w:pPr>
        <w:jc w:val="center"/>
        <w:rPr>
          <w:b/>
          <w:sz w:val="28"/>
        </w:rPr>
      </w:pPr>
    </w:p>
    <w:p w:rsidR="00DE598F" w:rsidRDefault="00DE598F" w:rsidP="00DE59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 </w:t>
      </w:r>
    </w:p>
    <w:p w:rsidR="00DE598F" w:rsidRDefault="00DE598F" w:rsidP="00DE598F">
      <w:pPr>
        <w:rPr>
          <w:sz w:val="28"/>
        </w:rPr>
      </w:pPr>
    </w:p>
    <w:p w:rsidR="00DE598F" w:rsidRDefault="00DE598F" w:rsidP="00DE598F">
      <w:pPr>
        <w:rPr>
          <w:sz w:val="28"/>
        </w:rPr>
      </w:pPr>
      <w:r>
        <w:rPr>
          <w:sz w:val="28"/>
        </w:rPr>
        <w:t>От 28.03.2018 года                          № 126</w:t>
      </w:r>
    </w:p>
    <w:p w:rsidR="00DE598F" w:rsidRDefault="00DE598F" w:rsidP="00DE598F">
      <w:pPr>
        <w:rPr>
          <w:sz w:val="28"/>
        </w:rPr>
      </w:pPr>
      <w:r>
        <w:rPr>
          <w:sz w:val="28"/>
        </w:rPr>
        <w:t>с. Варегово</w:t>
      </w:r>
    </w:p>
    <w:p w:rsidR="00DE598F" w:rsidRDefault="00DE598F" w:rsidP="00DE598F">
      <w:pPr>
        <w:rPr>
          <w:sz w:val="28"/>
        </w:rPr>
      </w:pPr>
    </w:p>
    <w:p w:rsidR="00DE598F" w:rsidRDefault="00DE598F" w:rsidP="00DE598F">
      <w:pPr>
        <w:jc w:val="center"/>
        <w:rPr>
          <w:b/>
          <w:sz w:val="28"/>
        </w:rPr>
      </w:pPr>
      <w:r>
        <w:rPr>
          <w:b/>
          <w:sz w:val="28"/>
        </w:rPr>
        <w:t xml:space="preserve">О передаче Администрации Большесельского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DE598F" w:rsidRDefault="00DE598F" w:rsidP="00DE598F">
      <w:pPr>
        <w:jc w:val="center"/>
        <w:rPr>
          <w:b/>
          <w:sz w:val="28"/>
        </w:rPr>
      </w:pPr>
      <w:r>
        <w:rPr>
          <w:b/>
          <w:sz w:val="28"/>
        </w:rPr>
        <w:t xml:space="preserve"> района  отдельных полномочий Администрацией Вареговского сельского поселения.</w:t>
      </w:r>
    </w:p>
    <w:p w:rsidR="00DE598F" w:rsidRDefault="00DE598F" w:rsidP="00DE598F">
      <w:pPr>
        <w:rPr>
          <w:sz w:val="28"/>
        </w:rPr>
      </w:pPr>
    </w:p>
    <w:p w:rsidR="00DE598F" w:rsidRDefault="00DE598F" w:rsidP="00DE598F">
      <w:pPr>
        <w:rPr>
          <w:sz w:val="28"/>
        </w:rPr>
      </w:pPr>
      <w:r>
        <w:rPr>
          <w:sz w:val="28"/>
        </w:rPr>
        <w:t xml:space="preserve">      В соответствии с   Федеральным законом от 06.10.2003г. № 131-ФЗ «Об общих принципах  организации местного самоуправления в Российской Федерации», Уставом Вареговского сельского поселения Муниципальный Совет Вареговского сельского поселения</w:t>
      </w:r>
    </w:p>
    <w:p w:rsidR="00DE598F" w:rsidRDefault="00DE598F" w:rsidP="00DE598F">
      <w:pPr>
        <w:rPr>
          <w:sz w:val="28"/>
        </w:rPr>
      </w:pPr>
    </w:p>
    <w:p w:rsidR="00DE598F" w:rsidRDefault="00DE598F" w:rsidP="00DE598F">
      <w:pPr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</w:p>
    <w:p w:rsidR="00DE598F" w:rsidRDefault="00DE598F" w:rsidP="00DE598F">
      <w:pPr>
        <w:rPr>
          <w:sz w:val="28"/>
        </w:rPr>
      </w:pPr>
    </w:p>
    <w:p w:rsidR="00DE598F" w:rsidRDefault="00DE598F" w:rsidP="00DE598F">
      <w:pPr>
        <w:rPr>
          <w:sz w:val="28"/>
        </w:rPr>
      </w:pPr>
      <w:r>
        <w:rPr>
          <w:sz w:val="28"/>
        </w:rPr>
        <w:t xml:space="preserve">          1. Утвердить Соглашение №1 о передаче  Администрации Большесельского муниципального района отдельных полномочий Администрацией  Вареговского сельского поселения.</w:t>
      </w:r>
    </w:p>
    <w:p w:rsidR="00DE598F" w:rsidRDefault="00DE598F" w:rsidP="00DE598F">
      <w:pPr>
        <w:rPr>
          <w:sz w:val="28"/>
        </w:rPr>
      </w:pPr>
      <w:r>
        <w:rPr>
          <w:sz w:val="28"/>
        </w:rPr>
        <w:t xml:space="preserve">         2. Направить Соглашение, указанное в п.1 настоящего решения, для утверждения Собранию представителей Большесельского муниципального района.</w:t>
      </w:r>
    </w:p>
    <w:p w:rsidR="00DE598F" w:rsidRDefault="00DE598F" w:rsidP="00DE598F">
      <w:pPr>
        <w:rPr>
          <w:sz w:val="28"/>
        </w:rPr>
      </w:pPr>
      <w:r>
        <w:rPr>
          <w:sz w:val="28"/>
        </w:rPr>
        <w:t xml:space="preserve">        3. Настоящее Решение обнародовать в соответствии с Уставом Вареговского сельского поселения.</w:t>
      </w:r>
    </w:p>
    <w:p w:rsidR="00DE598F" w:rsidRDefault="00DE598F" w:rsidP="00DE598F">
      <w:pPr>
        <w:rPr>
          <w:sz w:val="28"/>
        </w:rPr>
      </w:pPr>
    </w:p>
    <w:p w:rsidR="00DE598F" w:rsidRDefault="00DE598F" w:rsidP="00DE598F">
      <w:pPr>
        <w:rPr>
          <w:sz w:val="28"/>
        </w:rPr>
      </w:pPr>
    </w:p>
    <w:p w:rsidR="00DE598F" w:rsidRDefault="00DE598F" w:rsidP="00DE598F">
      <w:pPr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DE598F" w:rsidRDefault="00DE598F" w:rsidP="00DE598F">
      <w:pPr>
        <w:rPr>
          <w:sz w:val="28"/>
        </w:rPr>
      </w:pPr>
      <w:r>
        <w:rPr>
          <w:sz w:val="28"/>
        </w:rPr>
        <w:t>Вареговского сельского поселения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И.В.Долгова</w:t>
      </w:r>
    </w:p>
    <w:p w:rsidR="00DE598F" w:rsidRDefault="00DE598F" w:rsidP="00DE598F">
      <w:pPr>
        <w:rPr>
          <w:sz w:val="28"/>
        </w:rPr>
      </w:pPr>
    </w:p>
    <w:p w:rsidR="00DE598F" w:rsidRDefault="00DE598F" w:rsidP="00DE598F">
      <w:pPr>
        <w:rPr>
          <w:sz w:val="28"/>
        </w:rPr>
      </w:pPr>
      <w:r>
        <w:rPr>
          <w:sz w:val="28"/>
        </w:rPr>
        <w:t xml:space="preserve">Глава Вареговского </w:t>
      </w:r>
    </w:p>
    <w:p w:rsidR="00DE598F" w:rsidRDefault="00DE598F" w:rsidP="00DE598F">
      <w:pPr>
        <w:rPr>
          <w:sz w:val="28"/>
        </w:rPr>
      </w:pPr>
      <w:r>
        <w:rPr>
          <w:sz w:val="28"/>
        </w:rPr>
        <w:t>сельского поселения                                                     Ф.Ю.Новиков</w:t>
      </w:r>
    </w:p>
    <w:p w:rsidR="00DE598F" w:rsidRDefault="00DE598F" w:rsidP="00DE598F">
      <w:pPr>
        <w:rPr>
          <w:sz w:val="28"/>
        </w:rPr>
      </w:pPr>
    </w:p>
    <w:p w:rsidR="005B6F8A" w:rsidRDefault="005B6F8A" w:rsidP="00DE598F">
      <w:pPr>
        <w:rPr>
          <w:sz w:val="28"/>
        </w:rPr>
      </w:pPr>
    </w:p>
    <w:p w:rsidR="00313156" w:rsidRDefault="00313156" w:rsidP="00313156">
      <w:pPr>
        <w:pStyle w:val="a5"/>
        <w:jc w:val="both"/>
        <w:rPr>
          <w:sz w:val="20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4680"/>
        <w:gridCol w:w="5040"/>
      </w:tblGrid>
      <w:tr w:rsidR="00313156" w:rsidRPr="000F1AA1" w:rsidTr="00313156">
        <w:trPr>
          <w:trHeight w:val="1258"/>
        </w:trPr>
        <w:tc>
          <w:tcPr>
            <w:tcW w:w="4680" w:type="dxa"/>
          </w:tcPr>
          <w:p w:rsidR="00313156" w:rsidRPr="000F1AA1" w:rsidRDefault="00313156" w:rsidP="00313156">
            <w:pPr>
              <w:pStyle w:val="a5"/>
              <w:jc w:val="left"/>
              <w:rPr>
                <w:sz w:val="24"/>
                <w:szCs w:val="24"/>
              </w:rPr>
            </w:pPr>
            <w:r w:rsidRPr="000F1AA1">
              <w:rPr>
                <w:sz w:val="24"/>
                <w:szCs w:val="24"/>
              </w:rPr>
              <w:lastRenderedPageBreak/>
              <w:t>Утверждено решением Собрания</w:t>
            </w:r>
          </w:p>
          <w:p w:rsidR="00313156" w:rsidRPr="000F1AA1" w:rsidRDefault="00313156" w:rsidP="00313156">
            <w:pPr>
              <w:pStyle w:val="a5"/>
              <w:ind w:left="34" w:hanging="142"/>
              <w:jc w:val="left"/>
              <w:rPr>
                <w:sz w:val="24"/>
                <w:szCs w:val="24"/>
              </w:rPr>
            </w:pPr>
            <w:r w:rsidRPr="000F1AA1">
              <w:rPr>
                <w:sz w:val="24"/>
                <w:szCs w:val="24"/>
              </w:rPr>
              <w:t xml:space="preserve">представителей Большесельского </w:t>
            </w:r>
          </w:p>
          <w:p w:rsidR="00313156" w:rsidRPr="000F1AA1" w:rsidRDefault="00313156" w:rsidP="00313156">
            <w:pPr>
              <w:pStyle w:val="a5"/>
              <w:jc w:val="left"/>
              <w:rPr>
                <w:sz w:val="24"/>
                <w:szCs w:val="24"/>
              </w:rPr>
            </w:pPr>
            <w:r w:rsidRPr="000F1AA1">
              <w:rPr>
                <w:sz w:val="24"/>
                <w:szCs w:val="24"/>
              </w:rPr>
              <w:t>муниципального района</w:t>
            </w:r>
          </w:p>
          <w:p w:rsidR="00313156" w:rsidRDefault="00313156" w:rsidP="00064F0F">
            <w:pPr>
              <w:pStyle w:val="a5"/>
              <w:ind w:left="34"/>
              <w:jc w:val="left"/>
              <w:rPr>
                <w:sz w:val="20"/>
              </w:rPr>
            </w:pPr>
            <w:r w:rsidRPr="000F1AA1">
              <w:rPr>
                <w:sz w:val="24"/>
                <w:szCs w:val="24"/>
              </w:rPr>
              <w:t xml:space="preserve">№         от    </w:t>
            </w:r>
            <w:r>
              <w:rPr>
                <w:sz w:val="24"/>
                <w:szCs w:val="24"/>
              </w:rPr>
              <w:t xml:space="preserve"> </w:t>
            </w:r>
            <w:r w:rsidR="001D3FE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5040" w:type="dxa"/>
          </w:tcPr>
          <w:p w:rsidR="00313156" w:rsidRPr="000F1AA1" w:rsidRDefault="00313156" w:rsidP="00313156">
            <w:pPr>
              <w:pStyle w:val="a5"/>
              <w:ind w:left="-1701"/>
              <w:jc w:val="right"/>
              <w:rPr>
                <w:sz w:val="24"/>
                <w:szCs w:val="24"/>
              </w:rPr>
            </w:pPr>
            <w:r w:rsidRPr="000F1AA1">
              <w:rPr>
                <w:sz w:val="24"/>
                <w:szCs w:val="24"/>
              </w:rPr>
              <w:t>Утверждено решением</w:t>
            </w:r>
          </w:p>
          <w:p w:rsidR="00313156" w:rsidRPr="000F1AA1" w:rsidRDefault="00313156" w:rsidP="00313156">
            <w:pPr>
              <w:pStyle w:val="a5"/>
              <w:ind w:left="-1701"/>
              <w:jc w:val="right"/>
              <w:rPr>
                <w:sz w:val="24"/>
                <w:szCs w:val="24"/>
              </w:rPr>
            </w:pPr>
            <w:r w:rsidRPr="000F1AA1">
              <w:rPr>
                <w:sz w:val="24"/>
                <w:szCs w:val="24"/>
              </w:rPr>
              <w:t xml:space="preserve">Муниципального Совета </w:t>
            </w:r>
          </w:p>
          <w:p w:rsidR="00313156" w:rsidRPr="000F1AA1" w:rsidRDefault="00C74D64" w:rsidP="00313156">
            <w:pPr>
              <w:pStyle w:val="a5"/>
              <w:ind w:left="-17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Вареговского</w:t>
            </w:r>
            <w:r w:rsidR="00313156" w:rsidRPr="000F1AA1">
              <w:rPr>
                <w:sz w:val="24"/>
                <w:szCs w:val="24"/>
              </w:rPr>
              <w:t xml:space="preserve"> сельского</w:t>
            </w:r>
          </w:p>
          <w:p w:rsidR="00313156" w:rsidRPr="000F1AA1" w:rsidRDefault="00313156" w:rsidP="00313156">
            <w:pPr>
              <w:pStyle w:val="a5"/>
              <w:ind w:left="-1701"/>
              <w:jc w:val="right"/>
              <w:rPr>
                <w:sz w:val="24"/>
                <w:szCs w:val="24"/>
              </w:rPr>
            </w:pPr>
            <w:r w:rsidRPr="000F1AA1">
              <w:rPr>
                <w:sz w:val="24"/>
                <w:szCs w:val="24"/>
              </w:rPr>
              <w:t xml:space="preserve"> поселения сельского</w:t>
            </w:r>
          </w:p>
          <w:p w:rsidR="00313156" w:rsidRPr="000F1AA1" w:rsidRDefault="001D3FE5" w:rsidP="000C7F41">
            <w:pPr>
              <w:pStyle w:val="a5"/>
              <w:ind w:left="-1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B36A7E">
              <w:rPr>
                <w:sz w:val="24"/>
                <w:szCs w:val="24"/>
              </w:rPr>
              <w:t xml:space="preserve">№ </w:t>
            </w:r>
            <w:r w:rsidR="00522F47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</w:t>
            </w:r>
            <w:r w:rsidR="00522F47">
              <w:rPr>
                <w:sz w:val="24"/>
                <w:szCs w:val="24"/>
              </w:rPr>
              <w:t>от  28.03.2018</w:t>
            </w:r>
            <w:r w:rsidR="00313156" w:rsidRPr="000F1AA1">
              <w:rPr>
                <w:sz w:val="24"/>
                <w:szCs w:val="24"/>
              </w:rPr>
              <w:t>г</w:t>
            </w:r>
            <w:r w:rsidR="00313156">
              <w:rPr>
                <w:sz w:val="24"/>
                <w:szCs w:val="24"/>
              </w:rPr>
              <w:t>ода</w:t>
            </w:r>
          </w:p>
          <w:p w:rsidR="00313156" w:rsidRPr="000F1AA1" w:rsidRDefault="00313156" w:rsidP="00313156">
            <w:pPr>
              <w:pStyle w:val="a5"/>
              <w:ind w:left="-1701"/>
              <w:jc w:val="left"/>
              <w:rPr>
                <w:sz w:val="24"/>
                <w:szCs w:val="24"/>
              </w:rPr>
            </w:pPr>
            <w:proofErr w:type="spellStart"/>
            <w:r w:rsidRPr="000F1AA1">
              <w:rPr>
                <w:sz w:val="24"/>
                <w:szCs w:val="24"/>
              </w:rPr>
              <w:t>Бскогосельск</w:t>
            </w:r>
            <w:proofErr w:type="spellEnd"/>
          </w:p>
        </w:tc>
      </w:tr>
    </w:tbl>
    <w:p w:rsidR="00CA0D58" w:rsidRDefault="00CA0D58" w:rsidP="00313156">
      <w:pPr>
        <w:pStyle w:val="a5"/>
        <w:rPr>
          <w:b/>
          <w:szCs w:val="28"/>
        </w:rPr>
      </w:pPr>
    </w:p>
    <w:p w:rsidR="00313156" w:rsidRPr="000F1AA1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t xml:space="preserve">СОГЛАШЕНИЕ  </w:t>
      </w:r>
      <w:r w:rsidR="00724804">
        <w:rPr>
          <w:b/>
          <w:szCs w:val="28"/>
        </w:rPr>
        <w:t>№1</w:t>
      </w:r>
    </w:p>
    <w:p w:rsidR="00CA0D58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t xml:space="preserve"> о передаче Администрации </w:t>
      </w:r>
      <w:r w:rsidR="00C74D64">
        <w:rPr>
          <w:b/>
          <w:szCs w:val="28"/>
        </w:rPr>
        <w:t>Большесельского</w:t>
      </w:r>
      <w:r w:rsidRPr="000F1AA1">
        <w:rPr>
          <w:b/>
          <w:szCs w:val="28"/>
        </w:rPr>
        <w:t xml:space="preserve"> муниципального района отдельных полномочий </w:t>
      </w:r>
    </w:p>
    <w:p w:rsidR="00313156" w:rsidRDefault="00C74D64" w:rsidP="00313156">
      <w:pPr>
        <w:pStyle w:val="a5"/>
        <w:rPr>
          <w:b/>
          <w:szCs w:val="28"/>
        </w:rPr>
      </w:pPr>
      <w:r>
        <w:rPr>
          <w:b/>
          <w:szCs w:val="28"/>
        </w:rPr>
        <w:t>Администрацией Вареговского</w:t>
      </w:r>
      <w:r w:rsidR="00313156" w:rsidRPr="000F1AA1">
        <w:rPr>
          <w:b/>
          <w:szCs w:val="28"/>
        </w:rPr>
        <w:t xml:space="preserve"> сельского поселения</w:t>
      </w:r>
    </w:p>
    <w:p w:rsidR="00CA0D58" w:rsidRPr="000F1AA1" w:rsidRDefault="00CA0D58" w:rsidP="00313156">
      <w:pPr>
        <w:pStyle w:val="a5"/>
        <w:rPr>
          <w:b/>
          <w:szCs w:val="28"/>
        </w:rPr>
      </w:pPr>
    </w:p>
    <w:p w:rsidR="00313156" w:rsidRPr="000F1AA1" w:rsidRDefault="00313156" w:rsidP="00E72495">
      <w:pPr>
        <w:pStyle w:val="a3"/>
        <w:jc w:val="both"/>
        <w:rPr>
          <w:sz w:val="28"/>
          <w:szCs w:val="28"/>
        </w:rPr>
      </w:pPr>
      <w:r w:rsidRPr="000F1AA1">
        <w:rPr>
          <w:sz w:val="28"/>
          <w:szCs w:val="28"/>
        </w:rPr>
        <w:t xml:space="preserve">Администрация </w:t>
      </w:r>
      <w:r w:rsidR="00C74D64">
        <w:rPr>
          <w:sz w:val="28"/>
          <w:szCs w:val="28"/>
        </w:rPr>
        <w:t>Вареговского</w:t>
      </w:r>
      <w:r w:rsidRPr="000F1AA1">
        <w:rPr>
          <w:sz w:val="28"/>
          <w:szCs w:val="28"/>
        </w:rPr>
        <w:t xml:space="preserve"> сельского поселения в лице главы  </w:t>
      </w:r>
      <w:r w:rsidR="00C74D64">
        <w:rPr>
          <w:sz w:val="28"/>
          <w:szCs w:val="28"/>
        </w:rPr>
        <w:t>сельского поселения Новикова Ф.Ю</w:t>
      </w:r>
      <w:r w:rsidRPr="000F1AA1">
        <w:rPr>
          <w:sz w:val="28"/>
          <w:szCs w:val="28"/>
        </w:rPr>
        <w:t xml:space="preserve">., действующего  на  основании  Устава </w:t>
      </w:r>
      <w:r w:rsidR="00C74D64">
        <w:rPr>
          <w:sz w:val="28"/>
          <w:szCs w:val="28"/>
        </w:rPr>
        <w:t>Вареговского</w:t>
      </w:r>
      <w:r w:rsidRPr="000F1AA1">
        <w:rPr>
          <w:sz w:val="28"/>
          <w:szCs w:val="28"/>
        </w:rPr>
        <w:t xml:space="preserve"> сельского поселения, именуемого в дальнейшем «Поселение»,  с одной стороны, и Администрация Большесельского муниципального района,  в лице  Главы Большесельского мун</w:t>
      </w:r>
      <w:r w:rsidR="000C7F41">
        <w:rPr>
          <w:sz w:val="28"/>
          <w:szCs w:val="28"/>
        </w:rPr>
        <w:t xml:space="preserve">иципального района </w:t>
      </w:r>
      <w:proofErr w:type="spellStart"/>
      <w:r w:rsidR="000C7F41">
        <w:rPr>
          <w:sz w:val="28"/>
          <w:szCs w:val="28"/>
        </w:rPr>
        <w:t>Лубенина</w:t>
      </w:r>
      <w:proofErr w:type="spellEnd"/>
      <w:r w:rsidR="000C7F41">
        <w:rPr>
          <w:sz w:val="28"/>
          <w:szCs w:val="28"/>
        </w:rPr>
        <w:t xml:space="preserve"> В.А</w:t>
      </w:r>
      <w:r w:rsidRPr="000F1AA1">
        <w:rPr>
          <w:sz w:val="28"/>
          <w:szCs w:val="28"/>
        </w:rPr>
        <w:t>, действующего на основании Устава Большесельского муниципального района, именуемого в дальнейшем «Район» с другой стороны, руководствуясь Федеральным Законом от 06 октября 2003г. № 131-ФЗ «Об общих принципах организации местного самоуправления в Российской Федерации» (далее – Федеральный Закон), заключили настоящее Соглашение о нижеследующем.</w:t>
      </w:r>
    </w:p>
    <w:p w:rsidR="00E72495" w:rsidRDefault="00E72495" w:rsidP="00313156">
      <w:pPr>
        <w:pStyle w:val="a3"/>
        <w:ind w:left="360"/>
        <w:jc w:val="center"/>
        <w:rPr>
          <w:b/>
          <w:sz w:val="28"/>
          <w:szCs w:val="28"/>
        </w:rPr>
      </w:pPr>
    </w:p>
    <w:p w:rsidR="00313156" w:rsidRDefault="00313156" w:rsidP="00E7249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1AA1">
        <w:rPr>
          <w:b/>
          <w:sz w:val="28"/>
          <w:szCs w:val="28"/>
        </w:rPr>
        <w:t>Общие положения</w:t>
      </w:r>
    </w:p>
    <w:p w:rsidR="00E72495" w:rsidRPr="000F1AA1" w:rsidRDefault="00E72495" w:rsidP="00E72495">
      <w:pPr>
        <w:pStyle w:val="a3"/>
        <w:ind w:left="720"/>
        <w:jc w:val="left"/>
        <w:rPr>
          <w:b/>
          <w:sz w:val="28"/>
          <w:szCs w:val="28"/>
        </w:rPr>
      </w:pPr>
    </w:p>
    <w:p w:rsidR="00313156" w:rsidRPr="000F1AA1" w:rsidRDefault="00313156" w:rsidP="00E72495">
      <w:pPr>
        <w:pStyle w:val="a3"/>
        <w:jc w:val="both"/>
        <w:rPr>
          <w:sz w:val="28"/>
          <w:szCs w:val="28"/>
        </w:rPr>
      </w:pPr>
      <w:r w:rsidRPr="000F1AA1">
        <w:rPr>
          <w:sz w:val="28"/>
          <w:szCs w:val="28"/>
        </w:rPr>
        <w:t>1.1.</w:t>
      </w:r>
      <w:r w:rsidR="00E72495" w:rsidRPr="000F1AA1">
        <w:rPr>
          <w:sz w:val="28"/>
          <w:szCs w:val="28"/>
        </w:rPr>
        <w:t xml:space="preserve">Администрация </w:t>
      </w:r>
      <w:r w:rsidR="00C74D64">
        <w:rPr>
          <w:sz w:val="28"/>
          <w:szCs w:val="28"/>
        </w:rPr>
        <w:t>Вареговского</w:t>
      </w:r>
      <w:r w:rsidR="00E72495" w:rsidRPr="000F1AA1">
        <w:rPr>
          <w:sz w:val="28"/>
          <w:szCs w:val="28"/>
        </w:rPr>
        <w:t xml:space="preserve"> сельского поселения </w:t>
      </w:r>
      <w:r w:rsidR="00E72495">
        <w:rPr>
          <w:sz w:val="28"/>
          <w:szCs w:val="28"/>
        </w:rPr>
        <w:t xml:space="preserve">(далее – </w:t>
      </w:r>
      <w:r w:rsidRPr="000F1AA1">
        <w:rPr>
          <w:sz w:val="28"/>
          <w:szCs w:val="28"/>
        </w:rPr>
        <w:t>Поселение</w:t>
      </w:r>
      <w:r w:rsidR="00E72495">
        <w:rPr>
          <w:sz w:val="28"/>
          <w:szCs w:val="28"/>
        </w:rPr>
        <w:t>)</w:t>
      </w:r>
      <w:r w:rsidRPr="000F1AA1">
        <w:rPr>
          <w:sz w:val="28"/>
          <w:szCs w:val="28"/>
        </w:rPr>
        <w:t xml:space="preserve"> передает, а </w:t>
      </w:r>
      <w:r w:rsidR="00E72495" w:rsidRPr="000F1AA1">
        <w:rPr>
          <w:sz w:val="28"/>
          <w:szCs w:val="28"/>
        </w:rPr>
        <w:t xml:space="preserve">Администрация Большесельского муниципального района </w:t>
      </w:r>
      <w:r w:rsidR="00E72495">
        <w:rPr>
          <w:sz w:val="28"/>
          <w:szCs w:val="28"/>
        </w:rPr>
        <w:t xml:space="preserve">(далее – </w:t>
      </w:r>
      <w:r w:rsidRPr="000F1AA1">
        <w:rPr>
          <w:sz w:val="28"/>
          <w:szCs w:val="28"/>
        </w:rPr>
        <w:t>Район</w:t>
      </w:r>
      <w:r w:rsidR="00E72495">
        <w:rPr>
          <w:sz w:val="28"/>
          <w:szCs w:val="28"/>
        </w:rPr>
        <w:t>)</w:t>
      </w:r>
      <w:r w:rsidRPr="000F1AA1">
        <w:rPr>
          <w:sz w:val="28"/>
          <w:szCs w:val="28"/>
        </w:rPr>
        <w:t xml:space="preserve">  принимает и осуществляет полномочи</w:t>
      </w:r>
      <w:r>
        <w:rPr>
          <w:sz w:val="28"/>
          <w:szCs w:val="28"/>
        </w:rPr>
        <w:t>я</w:t>
      </w:r>
      <w:r w:rsidRPr="000F1AA1">
        <w:rPr>
          <w:sz w:val="28"/>
          <w:szCs w:val="28"/>
        </w:rPr>
        <w:t>, перечисленн</w:t>
      </w:r>
      <w:r>
        <w:rPr>
          <w:sz w:val="28"/>
          <w:szCs w:val="28"/>
        </w:rPr>
        <w:t>ы</w:t>
      </w:r>
      <w:r w:rsidRPr="000F1AA1">
        <w:rPr>
          <w:sz w:val="28"/>
          <w:szCs w:val="28"/>
        </w:rPr>
        <w:t>е  в пункте 2 настоящего Соглашения.</w:t>
      </w:r>
    </w:p>
    <w:p w:rsidR="00CA0D58" w:rsidRDefault="00CA0D58" w:rsidP="00E72495">
      <w:pPr>
        <w:pStyle w:val="a3"/>
        <w:jc w:val="both"/>
        <w:rPr>
          <w:sz w:val="28"/>
          <w:szCs w:val="28"/>
        </w:rPr>
      </w:pPr>
    </w:p>
    <w:p w:rsidR="00313156" w:rsidRPr="000F1AA1" w:rsidRDefault="00313156" w:rsidP="00E72495">
      <w:pPr>
        <w:pStyle w:val="a3"/>
        <w:jc w:val="both"/>
        <w:rPr>
          <w:sz w:val="28"/>
          <w:szCs w:val="28"/>
        </w:rPr>
      </w:pPr>
      <w:r w:rsidRPr="000F1AA1">
        <w:rPr>
          <w:sz w:val="28"/>
          <w:szCs w:val="28"/>
        </w:rPr>
        <w:t>1.2.Передача полномочи</w:t>
      </w:r>
      <w:r>
        <w:rPr>
          <w:sz w:val="28"/>
          <w:szCs w:val="28"/>
        </w:rPr>
        <w:t>й</w:t>
      </w:r>
      <w:r w:rsidRPr="000F1AA1">
        <w:rPr>
          <w:sz w:val="28"/>
          <w:szCs w:val="28"/>
        </w:rPr>
        <w:t xml:space="preserve"> производится в интересах населения сельского поселения с учетом возможности эффективного их осуществления органами местного самоуправления муниципального района.</w:t>
      </w:r>
    </w:p>
    <w:p w:rsidR="00CA0D58" w:rsidRDefault="00CA0D58" w:rsidP="00E72495">
      <w:pPr>
        <w:pStyle w:val="a3"/>
        <w:jc w:val="both"/>
        <w:rPr>
          <w:sz w:val="28"/>
          <w:szCs w:val="28"/>
        </w:rPr>
      </w:pPr>
    </w:p>
    <w:p w:rsidR="00313156" w:rsidRPr="000F1AA1" w:rsidRDefault="00313156" w:rsidP="00E72495">
      <w:pPr>
        <w:pStyle w:val="a3"/>
        <w:jc w:val="both"/>
        <w:rPr>
          <w:sz w:val="28"/>
          <w:szCs w:val="28"/>
        </w:rPr>
      </w:pPr>
      <w:r w:rsidRPr="000F1AA1">
        <w:rPr>
          <w:sz w:val="28"/>
          <w:szCs w:val="28"/>
        </w:rPr>
        <w:t>1.3.Для осуществления полномочи</w:t>
      </w:r>
      <w:r>
        <w:rPr>
          <w:sz w:val="28"/>
          <w:szCs w:val="28"/>
        </w:rPr>
        <w:t xml:space="preserve">й </w:t>
      </w:r>
      <w:r w:rsidRPr="000F1AA1">
        <w:rPr>
          <w:sz w:val="28"/>
          <w:szCs w:val="28"/>
        </w:rPr>
        <w:t xml:space="preserve"> Поселение из своего бюджета предоставляет бюджету Района межбюджетные трансферты, определяемые в соответствии с пунктом 4 настоящего Соглашения.</w:t>
      </w:r>
    </w:p>
    <w:p w:rsidR="00E72495" w:rsidRDefault="00E72495" w:rsidP="00313156">
      <w:pPr>
        <w:pStyle w:val="a3"/>
        <w:ind w:left="360"/>
        <w:jc w:val="center"/>
        <w:rPr>
          <w:b/>
          <w:sz w:val="28"/>
          <w:szCs w:val="28"/>
        </w:rPr>
      </w:pPr>
    </w:p>
    <w:p w:rsidR="00313156" w:rsidRDefault="00313156" w:rsidP="00C85574">
      <w:pPr>
        <w:pStyle w:val="a3"/>
        <w:ind w:left="360"/>
        <w:jc w:val="left"/>
        <w:rPr>
          <w:b/>
          <w:sz w:val="28"/>
          <w:szCs w:val="28"/>
        </w:rPr>
      </w:pPr>
      <w:r w:rsidRPr="000F1AA1">
        <w:rPr>
          <w:b/>
          <w:sz w:val="28"/>
          <w:szCs w:val="28"/>
        </w:rPr>
        <w:t>2.Полномочи</w:t>
      </w:r>
      <w:r>
        <w:rPr>
          <w:b/>
          <w:sz w:val="28"/>
          <w:szCs w:val="28"/>
        </w:rPr>
        <w:t>я</w:t>
      </w:r>
      <w:r w:rsidR="00C85574">
        <w:rPr>
          <w:b/>
          <w:sz w:val="28"/>
          <w:szCs w:val="28"/>
        </w:rPr>
        <w:t>, подлежащи</w:t>
      </w:r>
      <w:r w:rsidRPr="000F1AA1">
        <w:rPr>
          <w:b/>
          <w:sz w:val="28"/>
          <w:szCs w:val="28"/>
        </w:rPr>
        <w:t>е передаче</w:t>
      </w:r>
    </w:p>
    <w:p w:rsidR="00E72495" w:rsidRPr="000F1AA1" w:rsidRDefault="00E72495" w:rsidP="00313156">
      <w:pPr>
        <w:pStyle w:val="a3"/>
        <w:ind w:left="360"/>
        <w:jc w:val="center"/>
        <w:rPr>
          <w:b/>
          <w:sz w:val="28"/>
          <w:szCs w:val="28"/>
        </w:rPr>
      </w:pPr>
    </w:p>
    <w:p w:rsidR="00313156" w:rsidRPr="000F1AA1" w:rsidRDefault="00E72495" w:rsidP="00E72495">
      <w:pPr>
        <w:pStyle w:val="a5"/>
        <w:jc w:val="both"/>
        <w:rPr>
          <w:szCs w:val="28"/>
        </w:rPr>
      </w:pPr>
      <w:r>
        <w:rPr>
          <w:szCs w:val="28"/>
        </w:rPr>
        <w:t>Поселение</w:t>
      </w:r>
      <w:r w:rsidR="00313156" w:rsidRPr="000F1AA1">
        <w:rPr>
          <w:szCs w:val="28"/>
        </w:rPr>
        <w:t xml:space="preserve"> передаёт, а </w:t>
      </w:r>
      <w:r>
        <w:rPr>
          <w:szCs w:val="28"/>
        </w:rPr>
        <w:t>Район</w:t>
      </w:r>
      <w:r w:rsidR="00313156" w:rsidRPr="000F1AA1">
        <w:rPr>
          <w:szCs w:val="28"/>
        </w:rPr>
        <w:t>,  принимает осуществление  полномочи</w:t>
      </w:r>
      <w:r w:rsidR="00313156">
        <w:rPr>
          <w:szCs w:val="28"/>
        </w:rPr>
        <w:t>й</w:t>
      </w:r>
      <w:r w:rsidR="00313156" w:rsidRPr="000F1AA1">
        <w:rPr>
          <w:szCs w:val="28"/>
        </w:rPr>
        <w:t xml:space="preserve"> по решению вопросов местного значения:</w:t>
      </w:r>
    </w:p>
    <w:p w:rsidR="00CA0D58" w:rsidRPr="00CA0D58" w:rsidRDefault="00313156" w:rsidP="00CA0D5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F1AA1">
        <w:rPr>
          <w:sz w:val="28"/>
          <w:szCs w:val="28"/>
        </w:rPr>
        <w:t>2</w:t>
      </w:r>
      <w:r w:rsidR="009603D9">
        <w:rPr>
          <w:sz w:val="28"/>
          <w:szCs w:val="28"/>
        </w:rPr>
        <w:t>.1</w:t>
      </w:r>
      <w:r w:rsidRPr="00CA0D58">
        <w:rPr>
          <w:sz w:val="28"/>
          <w:szCs w:val="28"/>
        </w:rPr>
        <w:t xml:space="preserve">. </w:t>
      </w:r>
      <w:r w:rsidR="00CA0D58" w:rsidRPr="00CA0D58">
        <w:rPr>
          <w:sz w:val="28"/>
          <w:szCs w:val="28"/>
        </w:rPr>
        <w:t xml:space="preserve">Организация </w:t>
      </w:r>
      <w:r w:rsidR="009603D9">
        <w:rPr>
          <w:sz w:val="28"/>
          <w:szCs w:val="28"/>
        </w:rPr>
        <w:t>и осуществление мероприятий по работе с детьми и молодежью.</w:t>
      </w:r>
    </w:p>
    <w:p w:rsidR="00CA0D58" w:rsidRPr="00CA0D58" w:rsidRDefault="00CA0D58" w:rsidP="00CA0D5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13156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t>3. Права и обязанности сторон</w:t>
      </w:r>
    </w:p>
    <w:p w:rsidR="00CA0D58" w:rsidRPr="000F1AA1" w:rsidRDefault="00CA0D58" w:rsidP="00313156">
      <w:pPr>
        <w:pStyle w:val="a5"/>
        <w:rPr>
          <w:b/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3.1.  Поселение имеет право: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 xml:space="preserve">3.1.1. Осуществлять </w:t>
      </w:r>
      <w:proofErr w:type="gramStart"/>
      <w:r w:rsidRPr="000F1AA1">
        <w:rPr>
          <w:szCs w:val="28"/>
        </w:rPr>
        <w:t>контроль за</w:t>
      </w:r>
      <w:proofErr w:type="gramEnd"/>
      <w:r w:rsidRPr="000F1AA1">
        <w:rPr>
          <w:szCs w:val="28"/>
        </w:rPr>
        <w:t xml:space="preserve"> исполнением Районом полномочи</w:t>
      </w:r>
      <w:r>
        <w:rPr>
          <w:szCs w:val="28"/>
        </w:rPr>
        <w:t>й</w:t>
      </w:r>
      <w:r w:rsidRPr="000F1AA1">
        <w:rPr>
          <w:szCs w:val="28"/>
        </w:rPr>
        <w:t>, а также за целевым использование предоставленных финансовых средств (межбюджетных трансфертов) в порядке, предусмотренном пунктом 5 настоящего Соглашения.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3.1.2.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3.1.3. Требовать возврата суммы перечисленных финансовых средств (межбюджетных трансфертов) в случае неисполнения Районом полномочи</w:t>
      </w:r>
      <w:r>
        <w:rPr>
          <w:szCs w:val="28"/>
        </w:rPr>
        <w:t>й</w:t>
      </w:r>
      <w:r w:rsidRPr="000F1AA1">
        <w:rPr>
          <w:szCs w:val="28"/>
        </w:rPr>
        <w:t>, предусмотренн</w:t>
      </w:r>
      <w:r>
        <w:rPr>
          <w:szCs w:val="28"/>
        </w:rPr>
        <w:t>ых</w:t>
      </w:r>
      <w:r w:rsidRPr="000F1AA1">
        <w:rPr>
          <w:szCs w:val="28"/>
        </w:rPr>
        <w:t xml:space="preserve"> пунктом 2 настоящего Соглашения.</w:t>
      </w:r>
    </w:p>
    <w:p w:rsidR="00CA0D58" w:rsidRDefault="00CA0D58" w:rsidP="00313156">
      <w:pPr>
        <w:pStyle w:val="a5"/>
        <w:jc w:val="both"/>
        <w:rPr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3.2.Поселение обязано: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3.2.1. Передать Району в порядке, установленном пунктом 4 настоящего Соглашения, финансовые средства (межбюджетные трансферты) на реализацию полномочи</w:t>
      </w:r>
      <w:r>
        <w:rPr>
          <w:szCs w:val="28"/>
        </w:rPr>
        <w:t>й</w:t>
      </w:r>
      <w:r w:rsidRPr="000F1AA1">
        <w:rPr>
          <w:szCs w:val="28"/>
        </w:rPr>
        <w:t>, предусмотренн</w:t>
      </w:r>
      <w:r>
        <w:rPr>
          <w:szCs w:val="28"/>
        </w:rPr>
        <w:t>ых</w:t>
      </w:r>
      <w:r w:rsidRPr="000F1AA1">
        <w:rPr>
          <w:szCs w:val="28"/>
        </w:rPr>
        <w:t xml:space="preserve"> пунктом 2 настоящего Соглашения.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3.2.2. Предоставлять Району  информацию, необходимую для осуществления полномочи</w:t>
      </w:r>
      <w:r>
        <w:rPr>
          <w:szCs w:val="28"/>
        </w:rPr>
        <w:t>й</w:t>
      </w:r>
      <w:r w:rsidRPr="000F1AA1">
        <w:rPr>
          <w:szCs w:val="28"/>
        </w:rPr>
        <w:t>, предусмотренн</w:t>
      </w:r>
      <w:r>
        <w:rPr>
          <w:szCs w:val="28"/>
        </w:rPr>
        <w:t xml:space="preserve">ых </w:t>
      </w:r>
      <w:r w:rsidRPr="000F1AA1">
        <w:rPr>
          <w:szCs w:val="28"/>
        </w:rPr>
        <w:t xml:space="preserve"> пунктом 2 настоящего Соглашения.</w:t>
      </w:r>
    </w:p>
    <w:p w:rsidR="00CA0D58" w:rsidRDefault="00CA0D58" w:rsidP="00313156">
      <w:pPr>
        <w:pStyle w:val="a5"/>
        <w:jc w:val="both"/>
        <w:rPr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3.3. Район имеет право: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3.3.1. На финансовое обеспечение полномочи</w:t>
      </w:r>
      <w:r>
        <w:rPr>
          <w:szCs w:val="28"/>
        </w:rPr>
        <w:t>й</w:t>
      </w:r>
      <w:r w:rsidRPr="000F1AA1">
        <w:rPr>
          <w:szCs w:val="28"/>
        </w:rPr>
        <w:t>, предусмотренн</w:t>
      </w:r>
      <w:r>
        <w:rPr>
          <w:szCs w:val="28"/>
        </w:rPr>
        <w:t>ых</w:t>
      </w:r>
      <w:r w:rsidRPr="000F1AA1">
        <w:rPr>
          <w:szCs w:val="28"/>
        </w:rPr>
        <w:t xml:space="preserve"> пунктом 2 настоящего Соглашения, за счет межбюджетных трансфертов, предоставляемых Поселением в порядке, предусмотренном пунктом 4 настоящего Соглашения.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3.3.2. Запрашивать у Поселения информацию, необходимую для осуществления полномочи</w:t>
      </w:r>
      <w:r>
        <w:rPr>
          <w:szCs w:val="28"/>
        </w:rPr>
        <w:t>й</w:t>
      </w:r>
      <w:r w:rsidRPr="000F1AA1">
        <w:rPr>
          <w:szCs w:val="28"/>
        </w:rPr>
        <w:t>, предусмотренн</w:t>
      </w:r>
      <w:r>
        <w:rPr>
          <w:szCs w:val="28"/>
        </w:rPr>
        <w:t>ых</w:t>
      </w:r>
      <w:r w:rsidRPr="000F1AA1">
        <w:rPr>
          <w:szCs w:val="28"/>
        </w:rPr>
        <w:t xml:space="preserve"> пунктом 2 настоящего Соглашения.</w:t>
      </w:r>
    </w:p>
    <w:p w:rsidR="00CA0D58" w:rsidRDefault="00CA0D58" w:rsidP="00313156">
      <w:pPr>
        <w:pStyle w:val="a5"/>
        <w:jc w:val="both"/>
        <w:rPr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3.4. Район обязан: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3.4.1. Осуществлять полномочи</w:t>
      </w:r>
      <w:r>
        <w:rPr>
          <w:szCs w:val="28"/>
        </w:rPr>
        <w:t>я</w:t>
      </w:r>
      <w:r w:rsidRPr="000F1AA1">
        <w:rPr>
          <w:szCs w:val="28"/>
        </w:rPr>
        <w:t>, предусмотренн</w:t>
      </w:r>
      <w:r>
        <w:rPr>
          <w:szCs w:val="28"/>
        </w:rPr>
        <w:t>ы</w:t>
      </w:r>
      <w:r w:rsidRPr="000F1AA1">
        <w:rPr>
          <w:szCs w:val="28"/>
        </w:rPr>
        <w:t>е пунктом 2 настоящего Соглашения, в соответствии с требованиями действующего законодательства.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3.4.2. Обеспечивать целевое использование финансовых средств (межбюджетных трансфертов), предоставленных Поселением, исключительно на осуществление полномочи</w:t>
      </w:r>
      <w:r>
        <w:rPr>
          <w:szCs w:val="28"/>
        </w:rPr>
        <w:t>й</w:t>
      </w:r>
      <w:r w:rsidRPr="000F1AA1">
        <w:rPr>
          <w:szCs w:val="28"/>
        </w:rPr>
        <w:t>, предусмотренн</w:t>
      </w:r>
      <w:r>
        <w:rPr>
          <w:szCs w:val="28"/>
        </w:rPr>
        <w:t xml:space="preserve">ых </w:t>
      </w:r>
      <w:r w:rsidRPr="000F1AA1">
        <w:rPr>
          <w:szCs w:val="28"/>
        </w:rPr>
        <w:t xml:space="preserve"> пунктом 2 настоящего Соглашения.</w:t>
      </w:r>
    </w:p>
    <w:p w:rsidR="00CA0D58" w:rsidRDefault="00CA0D58" w:rsidP="00313156">
      <w:pPr>
        <w:pStyle w:val="a5"/>
        <w:rPr>
          <w:b/>
          <w:szCs w:val="28"/>
        </w:rPr>
      </w:pPr>
    </w:p>
    <w:p w:rsidR="00CA0D58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t xml:space="preserve">4. Порядок предоставления финансовых средств </w:t>
      </w:r>
    </w:p>
    <w:p w:rsidR="00313156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t>(межбюджетных трансфертов)</w:t>
      </w:r>
    </w:p>
    <w:p w:rsidR="00FE044C" w:rsidRDefault="00FE044C" w:rsidP="00CA0D58">
      <w:pPr>
        <w:pStyle w:val="a5"/>
        <w:jc w:val="both"/>
        <w:rPr>
          <w:szCs w:val="28"/>
        </w:rPr>
      </w:pPr>
    </w:p>
    <w:p w:rsidR="00313156" w:rsidRPr="000F1AA1" w:rsidRDefault="00313156" w:rsidP="00CA0D58">
      <w:pPr>
        <w:pStyle w:val="a5"/>
        <w:jc w:val="both"/>
        <w:rPr>
          <w:szCs w:val="28"/>
        </w:rPr>
      </w:pPr>
      <w:r w:rsidRPr="000F1AA1">
        <w:rPr>
          <w:szCs w:val="28"/>
        </w:rPr>
        <w:t>4.1. Финансовые средства, необходимые для исполнения полномочи</w:t>
      </w:r>
      <w:r>
        <w:rPr>
          <w:szCs w:val="28"/>
        </w:rPr>
        <w:t>й</w:t>
      </w:r>
      <w:r w:rsidRPr="000F1AA1">
        <w:rPr>
          <w:szCs w:val="28"/>
        </w:rPr>
        <w:t>, предусмотренн</w:t>
      </w:r>
      <w:r>
        <w:rPr>
          <w:szCs w:val="28"/>
        </w:rPr>
        <w:t>ых</w:t>
      </w:r>
      <w:r w:rsidRPr="000F1AA1">
        <w:rPr>
          <w:szCs w:val="28"/>
        </w:rPr>
        <w:t xml:space="preserve"> пунктом 2 настоящего Соглашения, предоставляются Поселением Району  в форме межбюджетных трансфертов.</w:t>
      </w:r>
    </w:p>
    <w:p w:rsidR="00CA0D58" w:rsidRDefault="00CA0D58" w:rsidP="00CA0D58">
      <w:pPr>
        <w:pStyle w:val="a5"/>
        <w:jc w:val="both"/>
        <w:rPr>
          <w:szCs w:val="28"/>
        </w:rPr>
      </w:pPr>
    </w:p>
    <w:p w:rsidR="00313156" w:rsidRPr="000F1AA1" w:rsidRDefault="00313156" w:rsidP="00CA0D58">
      <w:pPr>
        <w:pStyle w:val="a5"/>
        <w:jc w:val="both"/>
        <w:rPr>
          <w:szCs w:val="28"/>
        </w:rPr>
      </w:pPr>
      <w:r w:rsidRPr="000F1AA1">
        <w:rPr>
          <w:szCs w:val="28"/>
        </w:rPr>
        <w:t xml:space="preserve">4.2.Объем межбюджетных трансфертов, предоставляемых из бюджета </w:t>
      </w:r>
      <w:r w:rsidR="00391E30">
        <w:rPr>
          <w:szCs w:val="28"/>
        </w:rPr>
        <w:t>Вареговского</w:t>
      </w:r>
      <w:r w:rsidRPr="000F1AA1">
        <w:rPr>
          <w:szCs w:val="28"/>
        </w:rPr>
        <w:t xml:space="preserve"> сельского поселения Большесельскому муниципальному району для осуществления полномочи</w:t>
      </w:r>
      <w:r>
        <w:rPr>
          <w:szCs w:val="28"/>
        </w:rPr>
        <w:t>й</w:t>
      </w:r>
      <w:r w:rsidRPr="000F1AA1">
        <w:rPr>
          <w:szCs w:val="28"/>
        </w:rPr>
        <w:t>, указанн</w:t>
      </w:r>
      <w:r>
        <w:rPr>
          <w:szCs w:val="28"/>
        </w:rPr>
        <w:t>ых</w:t>
      </w:r>
      <w:r w:rsidRPr="000F1AA1">
        <w:rPr>
          <w:szCs w:val="28"/>
        </w:rPr>
        <w:t xml:space="preserve"> в пункте 2 настоящего Соглашения, </w:t>
      </w:r>
      <w:r w:rsidRPr="000F1AA1">
        <w:rPr>
          <w:szCs w:val="28"/>
        </w:rPr>
        <w:lastRenderedPageBreak/>
        <w:t xml:space="preserve">устанавливается </w:t>
      </w:r>
      <w:r w:rsidR="00EF21EA">
        <w:rPr>
          <w:szCs w:val="28"/>
        </w:rPr>
        <w:t xml:space="preserve">в размере </w:t>
      </w:r>
      <w:r w:rsidR="00B00466">
        <w:rPr>
          <w:szCs w:val="28"/>
        </w:rPr>
        <w:t>45000 (сорок пять тысяч), которые перечисляются ежемесячно равными частями.</w:t>
      </w:r>
    </w:p>
    <w:p w:rsidR="00CA0D58" w:rsidRDefault="00CA0D58" w:rsidP="00313156">
      <w:pPr>
        <w:pStyle w:val="a5"/>
        <w:rPr>
          <w:b/>
          <w:szCs w:val="28"/>
        </w:rPr>
      </w:pPr>
    </w:p>
    <w:p w:rsidR="00313156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t xml:space="preserve">5. </w:t>
      </w:r>
      <w:proofErr w:type="gramStart"/>
      <w:r w:rsidRPr="000F1AA1">
        <w:rPr>
          <w:b/>
          <w:szCs w:val="28"/>
        </w:rPr>
        <w:t>Контроль за</w:t>
      </w:r>
      <w:proofErr w:type="gramEnd"/>
      <w:r w:rsidRPr="000F1AA1">
        <w:rPr>
          <w:b/>
          <w:szCs w:val="28"/>
        </w:rPr>
        <w:t xml:space="preserve"> исполнением полномочий</w:t>
      </w:r>
    </w:p>
    <w:p w:rsidR="00CA0D58" w:rsidRPr="000F1AA1" w:rsidRDefault="00CA0D58" w:rsidP="00313156">
      <w:pPr>
        <w:pStyle w:val="a5"/>
        <w:rPr>
          <w:b/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 xml:space="preserve">5.1.Исполнительный орган Поселения осуществляет </w:t>
      </w:r>
      <w:proofErr w:type="gramStart"/>
      <w:r w:rsidRPr="000F1AA1">
        <w:rPr>
          <w:szCs w:val="28"/>
        </w:rPr>
        <w:t>контроль за</w:t>
      </w:r>
      <w:proofErr w:type="gramEnd"/>
      <w:r w:rsidRPr="000F1AA1">
        <w:rPr>
          <w:szCs w:val="28"/>
        </w:rPr>
        <w:t xml:space="preserve"> исполнением передаваемых полномочий  и вносит предложения по исполнению Районом </w:t>
      </w:r>
      <w:r>
        <w:rPr>
          <w:szCs w:val="28"/>
        </w:rPr>
        <w:t>полномочий</w:t>
      </w:r>
      <w:r w:rsidRPr="000F1AA1">
        <w:rPr>
          <w:szCs w:val="28"/>
        </w:rPr>
        <w:t>, предусмотренн</w:t>
      </w:r>
      <w:r>
        <w:rPr>
          <w:szCs w:val="28"/>
        </w:rPr>
        <w:t>ых</w:t>
      </w:r>
      <w:r w:rsidRPr="000F1AA1">
        <w:rPr>
          <w:szCs w:val="28"/>
        </w:rPr>
        <w:t xml:space="preserve"> пунктом 2 настоящего Соглашения. </w:t>
      </w:r>
    </w:p>
    <w:p w:rsidR="00CA0D58" w:rsidRDefault="00CA0D58" w:rsidP="00313156">
      <w:pPr>
        <w:pStyle w:val="a5"/>
        <w:jc w:val="both"/>
        <w:rPr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5.2.При обнаружении фактов ненадлежащего осуществления (или неосуществления) органами местного самоуправления Района переданн</w:t>
      </w:r>
      <w:r>
        <w:rPr>
          <w:szCs w:val="28"/>
        </w:rPr>
        <w:t>ых</w:t>
      </w:r>
      <w:r w:rsidRPr="000F1AA1">
        <w:rPr>
          <w:szCs w:val="28"/>
        </w:rPr>
        <w:t xml:space="preserve"> ему полномочи</w:t>
      </w:r>
      <w:r>
        <w:rPr>
          <w:szCs w:val="28"/>
        </w:rPr>
        <w:t xml:space="preserve">й, </w:t>
      </w:r>
      <w:r w:rsidRPr="000F1AA1">
        <w:rPr>
          <w:szCs w:val="28"/>
        </w:rPr>
        <w:t xml:space="preserve"> исполнительный орган Поселения назначает комиссию для составления соответствующего протокола (акта). Район должен быть письменно уведомлен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CA0D58" w:rsidRDefault="00CA0D58" w:rsidP="003131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3156" w:rsidRPr="000F1AA1" w:rsidRDefault="00313156" w:rsidP="00313156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AA1">
        <w:rPr>
          <w:rFonts w:ascii="Times New Roman" w:hAnsi="Times New Roman" w:cs="Times New Roman"/>
          <w:sz w:val="28"/>
          <w:szCs w:val="28"/>
        </w:rPr>
        <w:t xml:space="preserve">5.3.Установление факта ненадлежащего  осуществления Администрацией Большесельского района переданных   ей   полномочий   является основанием для одностороннего расторжения данного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1AA1">
        <w:rPr>
          <w:rFonts w:ascii="Times New Roman" w:hAnsi="Times New Roman" w:cs="Times New Roman"/>
          <w:sz w:val="28"/>
          <w:szCs w:val="28"/>
        </w:rPr>
        <w:t xml:space="preserve">оглашения.  </w:t>
      </w:r>
      <w:proofErr w:type="gramStart"/>
      <w:r w:rsidRPr="000F1AA1">
        <w:rPr>
          <w:rFonts w:ascii="Times New Roman" w:hAnsi="Times New Roman" w:cs="Times New Roman"/>
          <w:sz w:val="28"/>
          <w:szCs w:val="28"/>
        </w:rPr>
        <w:t xml:space="preserve">Расторжение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1AA1">
        <w:rPr>
          <w:rFonts w:ascii="Times New Roman" w:hAnsi="Times New Roman" w:cs="Times New Roman"/>
          <w:sz w:val="28"/>
          <w:szCs w:val="28"/>
        </w:rPr>
        <w:t>оглашения влечет за собой возврат перечисленных  межбюджетных трансфертов, за вычетом  фактических расходов, подтвержденных  документально,  в   течени</w:t>
      </w:r>
      <w:r w:rsidR="00064F0F">
        <w:rPr>
          <w:rFonts w:ascii="Times New Roman" w:hAnsi="Times New Roman" w:cs="Times New Roman"/>
          <w:sz w:val="28"/>
          <w:szCs w:val="28"/>
        </w:rPr>
        <w:t>е</w:t>
      </w:r>
      <w:r w:rsidRPr="000F1AA1">
        <w:rPr>
          <w:rFonts w:ascii="Times New Roman" w:hAnsi="Times New Roman" w:cs="Times New Roman"/>
          <w:sz w:val="28"/>
          <w:szCs w:val="28"/>
        </w:rPr>
        <w:t xml:space="preserve"> 5 дней   с момента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1AA1">
        <w:rPr>
          <w:rFonts w:ascii="Times New Roman" w:hAnsi="Times New Roman" w:cs="Times New Roman"/>
          <w:sz w:val="28"/>
          <w:szCs w:val="28"/>
        </w:rPr>
        <w:t xml:space="preserve">оглашения о  расторжении  или  получения письменного уведомления  о  расторжении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1AA1">
        <w:rPr>
          <w:rFonts w:ascii="Times New Roman" w:hAnsi="Times New Roman" w:cs="Times New Roman"/>
          <w:sz w:val="28"/>
          <w:szCs w:val="28"/>
        </w:rPr>
        <w:t>оглашения,  а  также   уплату неустойки  в  размере  0.01% от  суммы  межбюджетных трансфертов  за    отчетный год, выделяемых из бюджета поселения на осуществление указанных полномочий.</w:t>
      </w:r>
      <w:proofErr w:type="gramEnd"/>
    </w:p>
    <w:p w:rsidR="00CA0D58" w:rsidRDefault="00CA0D58" w:rsidP="00313156">
      <w:pPr>
        <w:pStyle w:val="a5"/>
        <w:jc w:val="both"/>
        <w:rPr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 xml:space="preserve">5.4.В  случае  неисполнения  Администрацией  поселения вытекающих из  настоящего  </w:t>
      </w:r>
      <w:r>
        <w:rPr>
          <w:szCs w:val="28"/>
        </w:rPr>
        <w:t>С</w:t>
      </w:r>
      <w:r w:rsidRPr="000F1AA1">
        <w:rPr>
          <w:szCs w:val="28"/>
        </w:rPr>
        <w:t xml:space="preserve">оглашения  обязательств  по  финансированию   осуществления  Администрацией  района переданных   ей   полномочий,   Администрация  района вправе  требовать  расторжения  данного  </w:t>
      </w:r>
      <w:r>
        <w:rPr>
          <w:szCs w:val="28"/>
        </w:rPr>
        <w:t>С</w:t>
      </w:r>
      <w:r w:rsidRPr="000F1AA1">
        <w:rPr>
          <w:szCs w:val="28"/>
        </w:rPr>
        <w:t>оглашения,   уплаты  неустойки в размере 0,01% от суммы межбюджетных трансфертов за  отчетный  год, а также возмещения понесенных убытков в части, не покрытой неустойкой</w:t>
      </w:r>
    </w:p>
    <w:p w:rsidR="00CA0D58" w:rsidRDefault="00CA0D58" w:rsidP="00313156">
      <w:pPr>
        <w:pStyle w:val="a5"/>
        <w:rPr>
          <w:b/>
          <w:szCs w:val="28"/>
        </w:rPr>
      </w:pPr>
    </w:p>
    <w:p w:rsidR="00313156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t>6. Срок действия Соглашения</w:t>
      </w:r>
    </w:p>
    <w:p w:rsidR="00CA0D58" w:rsidRPr="000F1AA1" w:rsidRDefault="00CA0D58" w:rsidP="00313156">
      <w:pPr>
        <w:pStyle w:val="a5"/>
        <w:rPr>
          <w:b/>
          <w:szCs w:val="28"/>
        </w:rPr>
      </w:pPr>
    </w:p>
    <w:p w:rsidR="00313156" w:rsidRPr="000F1AA1" w:rsidRDefault="00313156" w:rsidP="00CA0D58">
      <w:pPr>
        <w:pStyle w:val="a5"/>
        <w:jc w:val="both"/>
        <w:rPr>
          <w:szCs w:val="28"/>
        </w:rPr>
      </w:pPr>
      <w:r w:rsidRPr="000F1AA1">
        <w:rPr>
          <w:szCs w:val="28"/>
        </w:rPr>
        <w:t>6.1. Указанн</w:t>
      </w:r>
      <w:r>
        <w:rPr>
          <w:szCs w:val="28"/>
        </w:rPr>
        <w:t>ы</w:t>
      </w:r>
      <w:r w:rsidRPr="000F1AA1">
        <w:rPr>
          <w:szCs w:val="28"/>
        </w:rPr>
        <w:t>е в пункте 2 настоящего Соглашения полномочи</w:t>
      </w:r>
      <w:r>
        <w:rPr>
          <w:szCs w:val="28"/>
        </w:rPr>
        <w:t>я</w:t>
      </w:r>
      <w:r w:rsidRPr="000F1AA1">
        <w:rPr>
          <w:szCs w:val="28"/>
        </w:rPr>
        <w:t xml:space="preserve"> переда</w:t>
      </w:r>
      <w:r>
        <w:rPr>
          <w:szCs w:val="28"/>
        </w:rPr>
        <w:t>ю</w:t>
      </w:r>
      <w:r w:rsidRPr="000F1AA1">
        <w:rPr>
          <w:szCs w:val="28"/>
        </w:rPr>
        <w:t>тся на период с 0</w:t>
      </w:r>
      <w:r w:rsidR="00391E30">
        <w:rPr>
          <w:szCs w:val="28"/>
        </w:rPr>
        <w:t>1</w:t>
      </w:r>
      <w:r w:rsidRPr="000F1AA1">
        <w:rPr>
          <w:szCs w:val="28"/>
        </w:rPr>
        <w:t>.0</w:t>
      </w:r>
      <w:r w:rsidR="00C85574">
        <w:rPr>
          <w:szCs w:val="28"/>
        </w:rPr>
        <w:t>4</w:t>
      </w:r>
      <w:r w:rsidRPr="000F1AA1">
        <w:rPr>
          <w:szCs w:val="28"/>
        </w:rPr>
        <w:t>.201</w:t>
      </w:r>
      <w:r w:rsidR="00064F0F">
        <w:rPr>
          <w:szCs w:val="28"/>
        </w:rPr>
        <w:t>8</w:t>
      </w:r>
      <w:r w:rsidRPr="000F1AA1">
        <w:rPr>
          <w:szCs w:val="28"/>
        </w:rPr>
        <w:t xml:space="preserve"> года по 31.12.201</w:t>
      </w:r>
      <w:r w:rsidR="00064F0F">
        <w:rPr>
          <w:szCs w:val="28"/>
        </w:rPr>
        <w:t>8</w:t>
      </w:r>
      <w:r w:rsidRPr="000F1AA1">
        <w:rPr>
          <w:szCs w:val="28"/>
        </w:rPr>
        <w:t xml:space="preserve"> года. Соглашение вступает в силу с момента подписания и действует в течение одного календарного года.</w:t>
      </w:r>
    </w:p>
    <w:p w:rsidR="00196A2C" w:rsidRDefault="00196A2C" w:rsidP="00CA0D58">
      <w:pPr>
        <w:pStyle w:val="a5"/>
        <w:jc w:val="both"/>
        <w:rPr>
          <w:szCs w:val="28"/>
        </w:rPr>
      </w:pPr>
    </w:p>
    <w:p w:rsidR="00313156" w:rsidRPr="000F1AA1" w:rsidRDefault="00313156" w:rsidP="00CA0D58">
      <w:pPr>
        <w:pStyle w:val="a5"/>
        <w:jc w:val="both"/>
        <w:rPr>
          <w:szCs w:val="28"/>
        </w:rPr>
      </w:pPr>
      <w:r w:rsidRPr="000F1AA1">
        <w:rPr>
          <w:szCs w:val="28"/>
        </w:rPr>
        <w:t>6.2. Если стороны по истечении срока в течение тридцати дней не заявят о своём намерении расторгнуть Соглашение, то оно считается перезаключенным на новый аналогичный срок.</w:t>
      </w:r>
    </w:p>
    <w:p w:rsidR="00CA0D58" w:rsidRDefault="00CA0D58" w:rsidP="00313156">
      <w:pPr>
        <w:pStyle w:val="a5"/>
        <w:rPr>
          <w:b/>
          <w:szCs w:val="28"/>
        </w:rPr>
      </w:pPr>
    </w:p>
    <w:p w:rsidR="00313156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lastRenderedPageBreak/>
        <w:t>7. Прекращение действия Соглашения</w:t>
      </w:r>
    </w:p>
    <w:p w:rsidR="00CA0D58" w:rsidRPr="000F1AA1" w:rsidRDefault="00CA0D58" w:rsidP="00313156">
      <w:pPr>
        <w:pStyle w:val="a5"/>
        <w:rPr>
          <w:b/>
          <w:szCs w:val="28"/>
        </w:rPr>
      </w:pPr>
    </w:p>
    <w:p w:rsidR="00313156" w:rsidRPr="000F1AA1" w:rsidRDefault="00313156" w:rsidP="00CA0D58">
      <w:pPr>
        <w:pStyle w:val="a5"/>
        <w:jc w:val="both"/>
        <w:rPr>
          <w:szCs w:val="28"/>
        </w:rPr>
      </w:pPr>
      <w:r w:rsidRPr="000F1AA1">
        <w:rPr>
          <w:szCs w:val="28"/>
        </w:rPr>
        <w:t>7.1. Действие настоящего Соглашения прекращается в случаях:</w:t>
      </w:r>
    </w:p>
    <w:p w:rsidR="00313156" w:rsidRPr="000F1AA1" w:rsidRDefault="00313156" w:rsidP="00CA0D58">
      <w:pPr>
        <w:pStyle w:val="a5"/>
        <w:jc w:val="both"/>
        <w:rPr>
          <w:szCs w:val="28"/>
        </w:rPr>
      </w:pPr>
      <w:r w:rsidRPr="000F1AA1">
        <w:rPr>
          <w:szCs w:val="28"/>
        </w:rPr>
        <w:t>7.1.1. Неосуществления или ненадлежащего осуществления Районом полномочи</w:t>
      </w:r>
      <w:r>
        <w:rPr>
          <w:szCs w:val="28"/>
        </w:rPr>
        <w:t>й</w:t>
      </w:r>
      <w:r w:rsidRPr="000F1AA1">
        <w:rPr>
          <w:szCs w:val="28"/>
        </w:rPr>
        <w:t>, предусмотренн</w:t>
      </w:r>
      <w:r>
        <w:rPr>
          <w:szCs w:val="28"/>
        </w:rPr>
        <w:t>ых</w:t>
      </w:r>
      <w:r w:rsidRPr="000F1AA1">
        <w:rPr>
          <w:szCs w:val="28"/>
        </w:rPr>
        <w:t xml:space="preserve"> пунктом 2 настоящего Соглашения.</w:t>
      </w:r>
    </w:p>
    <w:p w:rsidR="00313156" w:rsidRPr="000F1AA1" w:rsidRDefault="00313156" w:rsidP="00CA0D58">
      <w:pPr>
        <w:pStyle w:val="a5"/>
        <w:jc w:val="both"/>
        <w:rPr>
          <w:szCs w:val="28"/>
        </w:rPr>
      </w:pPr>
      <w:r w:rsidRPr="000F1AA1">
        <w:rPr>
          <w:szCs w:val="28"/>
        </w:rPr>
        <w:t>7.1.2. Принятия нормативного акта, предусматривающего невозможность осуществления полномочи</w:t>
      </w:r>
      <w:r>
        <w:rPr>
          <w:szCs w:val="28"/>
        </w:rPr>
        <w:t>й</w:t>
      </w:r>
      <w:r w:rsidRPr="000F1AA1">
        <w:rPr>
          <w:szCs w:val="28"/>
        </w:rPr>
        <w:t>, предусмотренн</w:t>
      </w:r>
      <w:r>
        <w:rPr>
          <w:szCs w:val="28"/>
        </w:rPr>
        <w:t>ых</w:t>
      </w:r>
      <w:r w:rsidRPr="000F1AA1">
        <w:rPr>
          <w:szCs w:val="28"/>
        </w:rPr>
        <w:t xml:space="preserve"> пунктом 2 настоящего Соглашения.</w:t>
      </w:r>
    </w:p>
    <w:p w:rsidR="00196A2C" w:rsidRDefault="00196A2C" w:rsidP="00CA0D58">
      <w:pPr>
        <w:pStyle w:val="a5"/>
        <w:jc w:val="both"/>
        <w:rPr>
          <w:szCs w:val="28"/>
        </w:rPr>
      </w:pPr>
    </w:p>
    <w:p w:rsidR="00313156" w:rsidRDefault="00313156" w:rsidP="00CA0D58">
      <w:pPr>
        <w:pStyle w:val="a5"/>
        <w:jc w:val="both"/>
        <w:rPr>
          <w:szCs w:val="28"/>
        </w:rPr>
      </w:pPr>
      <w:r w:rsidRPr="000F1AA1">
        <w:rPr>
          <w:szCs w:val="28"/>
        </w:rPr>
        <w:t>7.2. При наличии споров между сторонами настоящее Соглашение может быть расторгнуто в судебном порядке.</w:t>
      </w:r>
    </w:p>
    <w:p w:rsidR="00CA0D58" w:rsidRPr="000F1AA1" w:rsidRDefault="00CA0D58" w:rsidP="00CA0D58">
      <w:pPr>
        <w:pStyle w:val="a5"/>
        <w:jc w:val="both"/>
        <w:rPr>
          <w:szCs w:val="28"/>
        </w:rPr>
      </w:pPr>
    </w:p>
    <w:p w:rsidR="00313156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t>8. Ответственность сторон</w:t>
      </w:r>
    </w:p>
    <w:p w:rsidR="00CA0D58" w:rsidRPr="000F1AA1" w:rsidRDefault="00CA0D58" w:rsidP="00313156">
      <w:pPr>
        <w:pStyle w:val="a5"/>
        <w:rPr>
          <w:b/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8.1.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196A2C" w:rsidRDefault="00196A2C" w:rsidP="00313156">
      <w:pPr>
        <w:pStyle w:val="a5"/>
        <w:jc w:val="both"/>
        <w:rPr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8.2. Установление факта ненадлежащего осуществления Районом переданн</w:t>
      </w:r>
      <w:r>
        <w:rPr>
          <w:szCs w:val="28"/>
        </w:rPr>
        <w:t>ых</w:t>
      </w:r>
      <w:r w:rsidRPr="000F1AA1">
        <w:rPr>
          <w:szCs w:val="28"/>
        </w:rPr>
        <w:t xml:space="preserve"> ему полномочи</w:t>
      </w:r>
      <w:r>
        <w:rPr>
          <w:szCs w:val="28"/>
        </w:rPr>
        <w:t>й</w:t>
      </w:r>
      <w:r w:rsidRPr="000F1AA1">
        <w:rPr>
          <w:szCs w:val="28"/>
        </w:rPr>
        <w:t xml:space="preserve"> является основанием для одностороннего расторжения данного Соглашения. </w:t>
      </w:r>
    </w:p>
    <w:p w:rsidR="00CA0D58" w:rsidRDefault="00CA0D58" w:rsidP="00313156">
      <w:pPr>
        <w:pStyle w:val="a5"/>
        <w:rPr>
          <w:b/>
          <w:szCs w:val="28"/>
        </w:rPr>
      </w:pPr>
    </w:p>
    <w:p w:rsidR="00313156" w:rsidRDefault="00313156" w:rsidP="00313156">
      <w:pPr>
        <w:pStyle w:val="a5"/>
        <w:rPr>
          <w:b/>
          <w:szCs w:val="28"/>
        </w:rPr>
      </w:pPr>
      <w:r w:rsidRPr="000F1AA1">
        <w:rPr>
          <w:b/>
          <w:szCs w:val="28"/>
        </w:rPr>
        <w:t>9. Заключительные положения</w:t>
      </w:r>
    </w:p>
    <w:p w:rsidR="00CA0D58" w:rsidRPr="000F1AA1" w:rsidRDefault="00CA0D58" w:rsidP="00313156">
      <w:pPr>
        <w:pStyle w:val="a5"/>
        <w:rPr>
          <w:b/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9.1.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>9.2.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96A2C" w:rsidRDefault="00196A2C" w:rsidP="00313156">
      <w:pPr>
        <w:pStyle w:val="a5"/>
        <w:jc w:val="both"/>
        <w:rPr>
          <w:szCs w:val="28"/>
        </w:rPr>
      </w:pPr>
    </w:p>
    <w:p w:rsidR="00313156" w:rsidRPr="000F1AA1" w:rsidRDefault="00313156" w:rsidP="00313156">
      <w:pPr>
        <w:pStyle w:val="a5"/>
        <w:jc w:val="both"/>
        <w:rPr>
          <w:szCs w:val="28"/>
        </w:rPr>
      </w:pPr>
      <w:r w:rsidRPr="000F1AA1">
        <w:rPr>
          <w:szCs w:val="28"/>
        </w:rPr>
        <w:t xml:space="preserve">9.3. Настоящее Соглашение составлено в двух экземплярах, по одному экземпляру для каждой из сторон, имеющих равную юридическую силу. </w:t>
      </w:r>
    </w:p>
    <w:p w:rsidR="00313156" w:rsidRPr="000F1AA1" w:rsidRDefault="00313156" w:rsidP="00313156">
      <w:pPr>
        <w:pStyle w:val="a5"/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1701"/>
        <w:gridCol w:w="3792"/>
      </w:tblGrid>
      <w:tr w:rsidR="00313156" w:rsidRPr="000F1AA1" w:rsidTr="00313156">
        <w:tc>
          <w:tcPr>
            <w:tcW w:w="3969" w:type="dxa"/>
            <w:hideMark/>
          </w:tcPr>
          <w:p w:rsidR="00064F0F" w:rsidRDefault="00313156" w:rsidP="00313156">
            <w:pPr>
              <w:pStyle w:val="a5"/>
              <w:jc w:val="left"/>
              <w:rPr>
                <w:szCs w:val="28"/>
              </w:rPr>
            </w:pPr>
            <w:r w:rsidRPr="000F1AA1">
              <w:rPr>
                <w:szCs w:val="28"/>
              </w:rPr>
              <w:t xml:space="preserve">Глава </w:t>
            </w:r>
            <w:r w:rsidR="00391E30">
              <w:rPr>
                <w:szCs w:val="28"/>
              </w:rPr>
              <w:t>Вареговского</w:t>
            </w:r>
          </w:p>
          <w:p w:rsidR="00313156" w:rsidRPr="000F1AA1" w:rsidRDefault="00313156" w:rsidP="00313156">
            <w:pPr>
              <w:pStyle w:val="a5"/>
              <w:jc w:val="left"/>
              <w:rPr>
                <w:szCs w:val="28"/>
              </w:rPr>
            </w:pPr>
            <w:r w:rsidRPr="000F1AA1">
              <w:rPr>
                <w:szCs w:val="28"/>
              </w:rPr>
              <w:t>сельского поселения</w:t>
            </w:r>
          </w:p>
          <w:p w:rsidR="00313156" w:rsidRPr="000F1AA1" w:rsidRDefault="0056488A" w:rsidP="00313156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__________Ф.Ю.Новиков</w:t>
            </w:r>
          </w:p>
          <w:p w:rsidR="00313156" w:rsidRDefault="00313156" w:rsidP="00313156">
            <w:pPr>
              <w:pStyle w:val="a5"/>
              <w:jc w:val="left"/>
              <w:rPr>
                <w:szCs w:val="28"/>
              </w:rPr>
            </w:pPr>
          </w:p>
          <w:p w:rsidR="00313156" w:rsidRDefault="00522F47" w:rsidP="00313156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 28 »  марта </w:t>
            </w:r>
            <w:bookmarkStart w:id="0" w:name="_GoBack"/>
            <w:bookmarkEnd w:id="0"/>
            <w:r w:rsidR="00313156" w:rsidRPr="000F1AA1">
              <w:rPr>
                <w:szCs w:val="28"/>
              </w:rPr>
              <w:t>201</w:t>
            </w:r>
            <w:r w:rsidR="00B00466">
              <w:rPr>
                <w:szCs w:val="28"/>
              </w:rPr>
              <w:t>8</w:t>
            </w:r>
            <w:r w:rsidR="00313156" w:rsidRPr="000F1AA1">
              <w:rPr>
                <w:szCs w:val="28"/>
              </w:rPr>
              <w:t>г</w:t>
            </w:r>
            <w:r w:rsidR="00313156">
              <w:rPr>
                <w:szCs w:val="28"/>
              </w:rPr>
              <w:t>ода</w:t>
            </w:r>
          </w:p>
          <w:p w:rsidR="00313156" w:rsidRPr="000F1AA1" w:rsidRDefault="00313156" w:rsidP="00313156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313156" w:rsidRPr="000F1AA1" w:rsidRDefault="00313156" w:rsidP="0031315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3792" w:type="dxa"/>
            <w:hideMark/>
          </w:tcPr>
          <w:p w:rsidR="00313156" w:rsidRPr="000F1AA1" w:rsidRDefault="00313156" w:rsidP="00313156">
            <w:pPr>
              <w:pStyle w:val="a5"/>
              <w:jc w:val="left"/>
              <w:rPr>
                <w:szCs w:val="28"/>
              </w:rPr>
            </w:pPr>
            <w:r w:rsidRPr="000F1AA1">
              <w:rPr>
                <w:szCs w:val="28"/>
              </w:rPr>
              <w:t>Глава Большесельского муниципального района</w:t>
            </w:r>
          </w:p>
          <w:p w:rsidR="00313156" w:rsidRPr="000F1AA1" w:rsidRDefault="00313156" w:rsidP="00313156">
            <w:pPr>
              <w:pStyle w:val="a5"/>
              <w:jc w:val="left"/>
              <w:rPr>
                <w:szCs w:val="28"/>
              </w:rPr>
            </w:pPr>
            <w:proofErr w:type="spellStart"/>
            <w:r w:rsidRPr="000F1AA1">
              <w:rPr>
                <w:szCs w:val="28"/>
              </w:rPr>
              <w:t>____________В.А.Лубенин</w:t>
            </w:r>
            <w:proofErr w:type="spellEnd"/>
          </w:p>
          <w:p w:rsidR="00313156" w:rsidRDefault="00313156" w:rsidP="00313156">
            <w:pPr>
              <w:pStyle w:val="a5"/>
              <w:jc w:val="left"/>
              <w:rPr>
                <w:szCs w:val="28"/>
              </w:rPr>
            </w:pPr>
          </w:p>
          <w:p w:rsidR="00313156" w:rsidRPr="000F1AA1" w:rsidRDefault="00313156" w:rsidP="00CA0D58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«_____»__________</w:t>
            </w:r>
            <w:r w:rsidRPr="000F1AA1">
              <w:rPr>
                <w:szCs w:val="28"/>
              </w:rPr>
              <w:t>201</w:t>
            </w:r>
            <w:r w:rsidR="00B00466">
              <w:rPr>
                <w:szCs w:val="28"/>
              </w:rPr>
              <w:t>8</w:t>
            </w:r>
            <w:r w:rsidRPr="000F1AA1">
              <w:rPr>
                <w:szCs w:val="28"/>
              </w:rPr>
              <w:t>г</w:t>
            </w:r>
            <w:r>
              <w:rPr>
                <w:szCs w:val="28"/>
              </w:rPr>
              <w:t>ода</w:t>
            </w:r>
          </w:p>
        </w:tc>
      </w:tr>
    </w:tbl>
    <w:p w:rsidR="00313156" w:rsidRDefault="00313156" w:rsidP="00FE044C">
      <w:pPr>
        <w:jc w:val="center"/>
        <w:rPr>
          <w:b/>
          <w:sz w:val="32"/>
          <w:szCs w:val="32"/>
        </w:rPr>
      </w:pPr>
    </w:p>
    <w:sectPr w:rsidR="00313156" w:rsidSect="00CA0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E5"/>
    <w:multiLevelType w:val="hybridMultilevel"/>
    <w:tmpl w:val="3350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156"/>
    <w:rsid w:val="000009FA"/>
    <w:rsid w:val="00064F0F"/>
    <w:rsid w:val="000C7F41"/>
    <w:rsid w:val="00196A2C"/>
    <w:rsid w:val="001A70A3"/>
    <w:rsid w:val="001D3FE5"/>
    <w:rsid w:val="002614B5"/>
    <w:rsid w:val="00313156"/>
    <w:rsid w:val="00391E30"/>
    <w:rsid w:val="0046281E"/>
    <w:rsid w:val="00522F47"/>
    <w:rsid w:val="00557F9A"/>
    <w:rsid w:val="0056488A"/>
    <w:rsid w:val="005B6F8A"/>
    <w:rsid w:val="005D143F"/>
    <w:rsid w:val="00633C92"/>
    <w:rsid w:val="006858C2"/>
    <w:rsid w:val="00720122"/>
    <w:rsid w:val="00724804"/>
    <w:rsid w:val="00876B98"/>
    <w:rsid w:val="008B1C44"/>
    <w:rsid w:val="009603D9"/>
    <w:rsid w:val="00A11C98"/>
    <w:rsid w:val="00B00466"/>
    <w:rsid w:val="00B36A7E"/>
    <w:rsid w:val="00C739F0"/>
    <w:rsid w:val="00C74D64"/>
    <w:rsid w:val="00C85574"/>
    <w:rsid w:val="00CA0D58"/>
    <w:rsid w:val="00D22FFF"/>
    <w:rsid w:val="00DE598F"/>
    <w:rsid w:val="00E72495"/>
    <w:rsid w:val="00EF21EA"/>
    <w:rsid w:val="00FA18A0"/>
    <w:rsid w:val="00FE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156"/>
    <w:pPr>
      <w:jc w:val="right"/>
    </w:pPr>
  </w:style>
  <w:style w:type="character" w:customStyle="1" w:styleId="a4">
    <w:name w:val="Основной текст Знак"/>
    <w:link w:val="a3"/>
    <w:rsid w:val="0031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3156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313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31315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8">
    <w:name w:val="Normal (Web)"/>
    <w:basedOn w:val="a"/>
    <w:uiPriority w:val="99"/>
    <w:unhideWhenUsed/>
    <w:rsid w:val="00CA0D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winrootusr22</cp:lastModifiedBy>
  <cp:revision>4</cp:revision>
  <cp:lastPrinted>2018-03-29T08:18:00Z</cp:lastPrinted>
  <dcterms:created xsi:type="dcterms:W3CDTF">2018-03-30T12:14:00Z</dcterms:created>
  <dcterms:modified xsi:type="dcterms:W3CDTF">2018-03-30T13:05:00Z</dcterms:modified>
</cp:coreProperties>
</file>