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4" w:rsidRDefault="00E879A4" w:rsidP="004F4BAD">
      <w:pPr>
        <w:outlineLvl w:val="0"/>
        <w:rPr>
          <w:b/>
          <w:sz w:val="28"/>
          <w:szCs w:val="28"/>
        </w:rPr>
      </w:pPr>
    </w:p>
    <w:p w:rsidR="00E879A4" w:rsidRDefault="00E879A4" w:rsidP="00E879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Вареговского сельского поселения</w:t>
      </w:r>
    </w:p>
    <w:p w:rsidR="00E879A4" w:rsidRDefault="00E879A4" w:rsidP="00E879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Большесельского муниципального района Ярославской области</w:t>
      </w:r>
    </w:p>
    <w:p w:rsidR="00E879A4" w:rsidRDefault="00E879A4" w:rsidP="00E879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879A4" w:rsidRPr="005F5389" w:rsidRDefault="00E879A4" w:rsidP="00E879A4">
      <w:pPr>
        <w:pStyle w:val="a3"/>
        <w:jc w:val="center"/>
      </w:pPr>
    </w:p>
    <w:p w:rsidR="00E879A4" w:rsidRPr="00700147" w:rsidRDefault="00E879A4" w:rsidP="00E879A4">
      <w:pPr>
        <w:pStyle w:val="a3"/>
        <w:jc w:val="center"/>
        <w:rPr>
          <w:rStyle w:val="s1"/>
          <w:rFonts w:eastAsiaTheme="majorEastAsia"/>
          <w:b/>
        </w:rPr>
      </w:pPr>
      <w:proofErr w:type="gramStart"/>
      <w:r w:rsidRPr="00700147">
        <w:rPr>
          <w:rStyle w:val="s1"/>
          <w:rFonts w:eastAsiaTheme="majorEastAsia"/>
          <w:b/>
        </w:rPr>
        <w:t>Р</w:t>
      </w:r>
      <w:proofErr w:type="gramEnd"/>
      <w:r w:rsidRPr="00700147">
        <w:rPr>
          <w:rStyle w:val="s1"/>
          <w:rFonts w:eastAsiaTheme="majorEastAsia"/>
          <w:b/>
        </w:rPr>
        <w:t xml:space="preserve"> Е Ш Е Н И Е   </w:t>
      </w:r>
    </w:p>
    <w:p w:rsidR="00E879A4" w:rsidRPr="00CD7CD9" w:rsidRDefault="00E879A4" w:rsidP="00E879A4">
      <w:pPr>
        <w:pStyle w:val="a3"/>
        <w:rPr>
          <w:rStyle w:val="s1"/>
          <w:rFonts w:eastAsiaTheme="majorEastAsia"/>
        </w:rPr>
      </w:pPr>
    </w:p>
    <w:p w:rsidR="00E879A4" w:rsidRPr="005F5389" w:rsidRDefault="00E879A4" w:rsidP="00E879A4">
      <w:pPr>
        <w:pStyle w:val="a3"/>
        <w:rPr>
          <w:rStyle w:val="s1"/>
          <w:rFonts w:eastAsiaTheme="majorEastAsia"/>
          <w:sz w:val="28"/>
          <w:szCs w:val="28"/>
        </w:rPr>
      </w:pPr>
      <w:r w:rsidRPr="005F5389">
        <w:rPr>
          <w:rStyle w:val="s1"/>
          <w:rFonts w:eastAsiaTheme="majorEastAsia"/>
          <w:sz w:val="28"/>
          <w:szCs w:val="28"/>
        </w:rPr>
        <w:t xml:space="preserve">от </w:t>
      </w:r>
      <w:r w:rsidR="004F4BAD">
        <w:rPr>
          <w:rStyle w:val="s1"/>
          <w:sz w:val="28"/>
          <w:szCs w:val="28"/>
        </w:rPr>
        <w:t xml:space="preserve"> 26.04</w:t>
      </w:r>
      <w:r>
        <w:rPr>
          <w:rStyle w:val="s1"/>
          <w:rFonts w:eastAsiaTheme="majorEastAsia"/>
          <w:sz w:val="28"/>
          <w:szCs w:val="28"/>
        </w:rPr>
        <w:t>.20</w:t>
      </w:r>
      <w:r>
        <w:rPr>
          <w:rStyle w:val="s1"/>
          <w:sz w:val="28"/>
          <w:szCs w:val="28"/>
        </w:rPr>
        <w:t>23</w:t>
      </w:r>
      <w:r>
        <w:rPr>
          <w:rStyle w:val="s1"/>
          <w:rFonts w:eastAsiaTheme="majorEastAsia"/>
          <w:sz w:val="28"/>
          <w:szCs w:val="28"/>
        </w:rPr>
        <w:t>г.</w:t>
      </w:r>
      <w:r w:rsidRPr="005F5389">
        <w:rPr>
          <w:rStyle w:val="s1"/>
          <w:rFonts w:eastAsiaTheme="majorEastAsia"/>
          <w:sz w:val="28"/>
          <w:szCs w:val="28"/>
        </w:rPr>
        <w:t xml:space="preserve">   </w:t>
      </w:r>
      <w:r>
        <w:rPr>
          <w:rStyle w:val="s1"/>
          <w:rFonts w:eastAsiaTheme="majorEastAsia"/>
          <w:sz w:val="28"/>
          <w:szCs w:val="28"/>
        </w:rPr>
        <w:t xml:space="preserve">                                 </w:t>
      </w:r>
      <w:r w:rsidRPr="005031A3">
        <w:rPr>
          <w:rStyle w:val="s1"/>
          <w:rFonts w:eastAsiaTheme="majorEastAsia"/>
          <w:b/>
          <w:sz w:val="28"/>
          <w:szCs w:val="28"/>
        </w:rPr>
        <w:t>№</w:t>
      </w:r>
      <w:r>
        <w:rPr>
          <w:rStyle w:val="s1"/>
          <w:rFonts w:eastAsiaTheme="majorEastAsia"/>
          <w:b/>
          <w:sz w:val="28"/>
          <w:szCs w:val="28"/>
        </w:rPr>
        <w:t xml:space="preserve"> </w:t>
      </w:r>
      <w:r w:rsidR="004F4BAD">
        <w:rPr>
          <w:rStyle w:val="s1"/>
          <w:b/>
          <w:sz w:val="28"/>
          <w:szCs w:val="28"/>
        </w:rPr>
        <w:t>179</w:t>
      </w:r>
      <w:r w:rsidRPr="005F5389">
        <w:rPr>
          <w:rStyle w:val="s1"/>
          <w:rFonts w:eastAsiaTheme="majorEastAsia"/>
          <w:sz w:val="28"/>
          <w:szCs w:val="28"/>
        </w:rPr>
        <w:t xml:space="preserve">                      </w:t>
      </w:r>
    </w:p>
    <w:p w:rsidR="00E879A4" w:rsidRDefault="00E879A4" w:rsidP="00E879A4">
      <w:pPr>
        <w:pStyle w:val="a3"/>
        <w:rPr>
          <w:rStyle w:val="s1"/>
          <w:rFonts w:eastAsiaTheme="majorEastAsia"/>
          <w:sz w:val="28"/>
          <w:szCs w:val="28"/>
        </w:rPr>
      </w:pPr>
      <w:r>
        <w:rPr>
          <w:rStyle w:val="s1"/>
          <w:rFonts w:eastAsiaTheme="majorEastAsia"/>
          <w:sz w:val="28"/>
          <w:szCs w:val="28"/>
        </w:rPr>
        <w:t>с</w:t>
      </w:r>
      <w:proofErr w:type="gramStart"/>
      <w:r>
        <w:rPr>
          <w:rStyle w:val="s1"/>
          <w:rFonts w:eastAsiaTheme="majorEastAsia"/>
          <w:sz w:val="28"/>
          <w:szCs w:val="28"/>
        </w:rPr>
        <w:t>.В</w:t>
      </w:r>
      <w:proofErr w:type="gramEnd"/>
      <w:r>
        <w:rPr>
          <w:rStyle w:val="s1"/>
          <w:rFonts w:eastAsiaTheme="majorEastAsia"/>
          <w:sz w:val="28"/>
          <w:szCs w:val="28"/>
        </w:rPr>
        <w:t>арегово</w:t>
      </w:r>
    </w:p>
    <w:p w:rsidR="00E879A4" w:rsidRDefault="00E879A4" w:rsidP="00E879A4"/>
    <w:p w:rsidR="00E879A4" w:rsidRPr="000D75A8" w:rsidRDefault="00E879A4" w:rsidP="00E879A4">
      <w:pPr>
        <w:rPr>
          <w:rStyle w:val="a6"/>
          <w:b w:val="0"/>
        </w:rPr>
      </w:pPr>
      <w:r w:rsidRPr="000D75A8">
        <w:t xml:space="preserve">О </w:t>
      </w:r>
      <w:r w:rsidR="00C47CA9">
        <w:t xml:space="preserve">      </w:t>
      </w:r>
      <w:r w:rsidRPr="000D75A8">
        <w:t xml:space="preserve">внесении </w:t>
      </w:r>
      <w:r w:rsidR="00C47CA9">
        <w:t xml:space="preserve">       </w:t>
      </w:r>
      <w:r w:rsidRPr="000D75A8">
        <w:t>изменений</w:t>
      </w:r>
      <w:r w:rsidR="00C47CA9">
        <w:t xml:space="preserve">    </w:t>
      </w:r>
      <w:r w:rsidRPr="000D75A8">
        <w:t xml:space="preserve"> в </w:t>
      </w:r>
      <w:r w:rsidR="00C47CA9">
        <w:t xml:space="preserve">   </w:t>
      </w:r>
      <w:r w:rsidRPr="000D75A8">
        <w:rPr>
          <w:rStyle w:val="a6"/>
          <w:b w:val="0"/>
        </w:rPr>
        <w:t>Правил</w:t>
      </w:r>
      <w:r>
        <w:rPr>
          <w:rStyle w:val="a6"/>
          <w:b w:val="0"/>
        </w:rPr>
        <w:t>а</w:t>
      </w:r>
    </w:p>
    <w:p w:rsidR="00E879A4" w:rsidRPr="000D75A8" w:rsidRDefault="00E879A4" w:rsidP="00E879A4">
      <w:pPr>
        <w:rPr>
          <w:rStyle w:val="a6"/>
          <w:b w:val="0"/>
        </w:rPr>
      </w:pPr>
      <w:r w:rsidRPr="000D75A8">
        <w:rPr>
          <w:rStyle w:val="a6"/>
          <w:b w:val="0"/>
        </w:rPr>
        <w:t xml:space="preserve">благоустройства </w:t>
      </w:r>
      <w:r w:rsidR="00C47CA9">
        <w:rPr>
          <w:rStyle w:val="a6"/>
          <w:b w:val="0"/>
        </w:rPr>
        <w:t xml:space="preserve">   </w:t>
      </w:r>
      <w:r>
        <w:rPr>
          <w:rStyle w:val="a6"/>
          <w:b w:val="0"/>
        </w:rPr>
        <w:t>Вареговского</w:t>
      </w:r>
      <w:r w:rsidR="00C47CA9">
        <w:rPr>
          <w:rStyle w:val="a6"/>
          <w:b w:val="0"/>
        </w:rPr>
        <w:t xml:space="preserve">    </w:t>
      </w:r>
      <w:r w:rsidRPr="000D75A8">
        <w:rPr>
          <w:rStyle w:val="a6"/>
          <w:b w:val="0"/>
        </w:rPr>
        <w:t xml:space="preserve"> </w:t>
      </w:r>
      <w:r w:rsidR="00C47CA9">
        <w:rPr>
          <w:rStyle w:val="a6"/>
          <w:b w:val="0"/>
        </w:rPr>
        <w:t xml:space="preserve"> с</w:t>
      </w:r>
      <w:r w:rsidRPr="000D75A8">
        <w:rPr>
          <w:rStyle w:val="a6"/>
          <w:b w:val="0"/>
        </w:rPr>
        <w:t>ельского</w:t>
      </w:r>
    </w:p>
    <w:p w:rsidR="00E879A4" w:rsidRPr="000D75A8" w:rsidRDefault="00E879A4" w:rsidP="00E879A4">
      <w:pPr>
        <w:rPr>
          <w:rStyle w:val="a6"/>
          <w:b w:val="0"/>
        </w:rPr>
      </w:pPr>
      <w:r w:rsidRPr="000D75A8">
        <w:rPr>
          <w:rStyle w:val="a6"/>
          <w:b w:val="0"/>
        </w:rPr>
        <w:t xml:space="preserve"> поселения</w:t>
      </w:r>
      <w:r w:rsidR="00C47CA9">
        <w:rPr>
          <w:rStyle w:val="a6"/>
          <w:b w:val="0"/>
        </w:rPr>
        <w:t xml:space="preserve"> </w:t>
      </w:r>
      <w:r w:rsidRPr="000D75A8">
        <w:rPr>
          <w:rStyle w:val="a6"/>
          <w:b w:val="0"/>
        </w:rPr>
        <w:t xml:space="preserve">Большесельского муниципального </w:t>
      </w:r>
    </w:p>
    <w:p w:rsidR="00E879A4" w:rsidRPr="000D75A8" w:rsidRDefault="00E879A4" w:rsidP="00E879A4">
      <w:pPr>
        <w:jc w:val="both"/>
        <w:rPr>
          <w:b/>
        </w:rPr>
      </w:pPr>
      <w:r w:rsidRPr="000D75A8">
        <w:rPr>
          <w:rStyle w:val="a6"/>
          <w:b w:val="0"/>
        </w:rPr>
        <w:t>района</w:t>
      </w:r>
      <w:r w:rsidR="00C47CA9">
        <w:rPr>
          <w:rStyle w:val="a6"/>
          <w:b w:val="0"/>
        </w:rPr>
        <w:t xml:space="preserve"> </w:t>
      </w:r>
      <w:r w:rsidRPr="000D75A8">
        <w:rPr>
          <w:rStyle w:val="a6"/>
          <w:b w:val="0"/>
        </w:rPr>
        <w:t>Ярославской области</w:t>
      </w:r>
      <w:r w:rsidR="00C47CA9">
        <w:rPr>
          <w:rStyle w:val="a6"/>
          <w:b w:val="0"/>
        </w:rPr>
        <w:t>.</w:t>
      </w:r>
    </w:p>
    <w:p w:rsidR="00E879A4" w:rsidRPr="000D75A8" w:rsidRDefault="00E879A4" w:rsidP="00E879A4">
      <w:pPr>
        <w:rPr>
          <w:b/>
        </w:rPr>
      </w:pPr>
    </w:p>
    <w:p w:rsidR="00C47CA9" w:rsidRPr="00C47CA9" w:rsidRDefault="00E879A4" w:rsidP="006E3763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95D53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995D53">
        <w:rPr>
          <w:rStyle w:val="a6"/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едеральным</w:t>
      </w:r>
      <w:r w:rsidRPr="00995D5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ом</w:t>
      </w:r>
      <w:r w:rsidRPr="00995D5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"О рекламе" от 13.03.2006 N 38-ФЗ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, </w:t>
      </w:r>
      <w:r w:rsidRPr="00995D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приказом Минстроя РФ от 29 декабря 2021 г. </w:t>
      </w:r>
      <w:proofErr w:type="spellStart"/>
      <w:r w:rsidRPr="00995D53">
        <w:rPr>
          <w:rFonts w:ascii="Times New Roman" w:hAnsi="Times New Roman" w:cs="Times New Roman"/>
          <w:bCs/>
          <w:color w:val="auto"/>
          <w:sz w:val="24"/>
          <w:szCs w:val="24"/>
        </w:rPr>
        <w:t>n</w:t>
      </w:r>
      <w:proofErr w:type="spellEnd"/>
      <w:r w:rsidRPr="00995D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1042/</w:t>
      </w:r>
      <w:proofErr w:type="spellStart"/>
      <w:r w:rsidRPr="00995D53">
        <w:rPr>
          <w:rFonts w:ascii="Times New Roman" w:hAnsi="Times New Roman" w:cs="Times New Roman"/>
          <w:bCs/>
          <w:color w:val="auto"/>
          <w:sz w:val="24"/>
          <w:szCs w:val="24"/>
        </w:rPr>
        <w:t>пр</w:t>
      </w:r>
      <w:proofErr w:type="spellEnd"/>
      <w:r w:rsidRPr="00995D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«Об утверждении методических рекомендаций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 разработке норм и правил по благоустройству территорий </w:t>
      </w:r>
      <w:r w:rsidRPr="00C47CA9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муниципальных образований»</w:t>
      </w:r>
      <w:r w:rsidR="00C47CA9" w:rsidRPr="00C47C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Муниципальный Совет Вареговского сельского поселения</w:t>
      </w:r>
    </w:p>
    <w:p w:rsidR="00E879A4" w:rsidRPr="00C47CA9" w:rsidRDefault="00E879A4" w:rsidP="006E3763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C47CA9">
        <w:rPr>
          <w:rFonts w:ascii="Times New Roman" w:hAnsi="Times New Roman" w:cs="Times New Roman"/>
          <w:b/>
          <w:color w:val="auto"/>
          <w:sz w:val="24"/>
          <w:szCs w:val="24"/>
        </w:rPr>
        <w:t>РЕШИЛ:</w:t>
      </w:r>
    </w:p>
    <w:p w:rsidR="00E879A4" w:rsidRPr="006E3763" w:rsidRDefault="00E879A4" w:rsidP="006E37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763">
        <w:rPr>
          <w:rFonts w:ascii="Times New Roman" w:hAnsi="Times New Roman"/>
          <w:bCs/>
          <w:sz w:val="24"/>
          <w:szCs w:val="24"/>
          <w:shd w:val="clear" w:color="auto" w:fill="FFFFFF"/>
        </w:rPr>
        <w:t>Внести в</w:t>
      </w:r>
      <w:r w:rsidR="00C47CA9" w:rsidRPr="006E37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>Правила благоустро</w:t>
      </w:r>
      <w:r w:rsidR="00C47CA9" w:rsidRPr="006E3763">
        <w:rPr>
          <w:rStyle w:val="a6"/>
          <w:rFonts w:ascii="Times New Roman" w:hAnsi="Times New Roman"/>
          <w:b w:val="0"/>
          <w:sz w:val="24"/>
          <w:szCs w:val="24"/>
        </w:rPr>
        <w:t>йства   Вареговского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сельского</w:t>
      </w:r>
      <w:r w:rsidR="006E3763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>поселения</w:t>
      </w:r>
      <w:r w:rsidR="00C47CA9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>Большесельского муниципального района</w:t>
      </w:r>
      <w:r w:rsidR="00C47CA9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Ярославской области, утвержденные </w:t>
      </w:r>
      <w:r w:rsidRPr="006E3763">
        <w:rPr>
          <w:rFonts w:ascii="Times New Roman" w:eastAsia="Times New Roman" w:hAnsi="Times New Roman"/>
          <w:sz w:val="24"/>
          <w:szCs w:val="24"/>
        </w:rPr>
        <w:t>Решением</w:t>
      </w:r>
      <w:r w:rsidR="00C47CA9" w:rsidRPr="006E3763">
        <w:rPr>
          <w:rFonts w:ascii="Times New Roman" w:hAnsi="Times New Roman"/>
          <w:sz w:val="24"/>
          <w:szCs w:val="24"/>
        </w:rPr>
        <w:t xml:space="preserve"> </w:t>
      </w:r>
      <w:r w:rsidR="00C47CA9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Муниципального Совета Вареговского 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C47CA9" w:rsidRPr="006E3763">
        <w:rPr>
          <w:rStyle w:val="a6"/>
          <w:rFonts w:ascii="Times New Roman" w:hAnsi="Times New Roman"/>
          <w:b w:val="0"/>
          <w:sz w:val="24"/>
          <w:szCs w:val="24"/>
        </w:rPr>
        <w:t>Большесельского Муниципального района Ярославской области от 28</w:t>
      </w:r>
      <w:r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.03.2018 № </w:t>
      </w:r>
      <w:r w:rsidR="00C47CA9" w:rsidRPr="006E3763">
        <w:rPr>
          <w:rStyle w:val="a6"/>
          <w:rFonts w:ascii="Times New Roman" w:hAnsi="Times New Roman"/>
          <w:b w:val="0"/>
          <w:sz w:val="24"/>
          <w:szCs w:val="24"/>
        </w:rPr>
        <w:t>125</w:t>
      </w:r>
      <w:r w:rsidR="006E3763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следующие изменения</w:t>
      </w:r>
      <w:r w:rsidRPr="006E3763">
        <w:rPr>
          <w:rFonts w:ascii="Times New Roman" w:hAnsi="Times New Roman"/>
          <w:sz w:val="24"/>
          <w:szCs w:val="24"/>
        </w:rPr>
        <w:t>:</w:t>
      </w:r>
    </w:p>
    <w:p w:rsidR="00E879A4" w:rsidRPr="006E3763" w:rsidRDefault="006E3763" w:rsidP="006E376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879A4" w:rsidRPr="006E37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п. </w:t>
      </w:r>
      <w:r w:rsidR="00E879A4" w:rsidRPr="006E3763">
        <w:rPr>
          <w:rFonts w:ascii="Times New Roman" w:hAnsi="Times New Roman"/>
          <w:sz w:val="24"/>
          <w:szCs w:val="24"/>
          <w:shd w:val="clear" w:color="auto" w:fill="FFFFFF"/>
        </w:rPr>
        <w:t>3.13.21</w:t>
      </w:r>
      <w:r w:rsidR="00E879A4" w:rsidRPr="006E3763">
        <w:rPr>
          <w:rStyle w:val="a6"/>
          <w:rFonts w:ascii="Times New Roman" w:hAnsi="Times New Roman"/>
          <w:b w:val="0"/>
          <w:sz w:val="24"/>
          <w:szCs w:val="24"/>
        </w:rPr>
        <w:t>.</w:t>
      </w:r>
      <w:r w:rsidR="00E879A4" w:rsidRPr="006E37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Правил </w:t>
      </w:r>
      <w:r w:rsidR="00E879A4" w:rsidRPr="006E3763">
        <w:rPr>
          <w:rFonts w:ascii="Times New Roman" w:hAnsi="Times New Roman"/>
          <w:sz w:val="24"/>
          <w:szCs w:val="24"/>
        </w:rPr>
        <w:t>благоустройства</w:t>
      </w:r>
      <w:r w:rsidR="00E879A4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 w:val="0"/>
          <w:sz w:val="24"/>
          <w:szCs w:val="24"/>
        </w:rPr>
        <w:t>Вареговского</w:t>
      </w:r>
      <w:r w:rsidR="00E879A4" w:rsidRPr="006E3763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E879A4" w:rsidRPr="006E3763">
        <w:rPr>
          <w:rStyle w:val="a6"/>
          <w:rFonts w:ascii="Times New Roman" w:hAnsi="Times New Roman"/>
          <w:b w:val="0"/>
          <w:sz w:val="24"/>
          <w:szCs w:val="24"/>
        </w:rPr>
        <w:t>Большесельского муниципального района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E879A4" w:rsidRPr="006E3763">
        <w:rPr>
          <w:rStyle w:val="a6"/>
          <w:rFonts w:ascii="Times New Roman" w:hAnsi="Times New Roman"/>
          <w:b w:val="0"/>
          <w:sz w:val="24"/>
          <w:szCs w:val="24"/>
        </w:rPr>
        <w:t>Ярославской области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изложить </w:t>
      </w:r>
      <w:r w:rsidR="00E879A4" w:rsidRPr="006E3763">
        <w:rPr>
          <w:rFonts w:ascii="Times New Roman" w:hAnsi="Times New Roman"/>
          <w:bCs/>
          <w:sz w:val="24"/>
          <w:szCs w:val="24"/>
          <w:shd w:val="clear" w:color="auto" w:fill="FFFFFF"/>
        </w:rPr>
        <w:t>в следующей редакции:</w:t>
      </w:r>
    </w:p>
    <w:p w:rsidR="00E879A4" w:rsidRPr="006E3763" w:rsidRDefault="00E879A4" w:rsidP="006E376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hd w:val="clear" w:color="auto" w:fill="FFFFFF"/>
        </w:rPr>
      </w:pPr>
      <w:r w:rsidRPr="006E3763">
        <w:rPr>
          <w:bCs/>
          <w:shd w:val="clear" w:color="auto" w:fill="FFFFFF"/>
        </w:rPr>
        <w:t>- «</w:t>
      </w:r>
      <w:r w:rsidRPr="006E3763">
        <w:rPr>
          <w:shd w:val="clear" w:color="auto" w:fill="FFFFFF"/>
        </w:rPr>
        <w:t>3.13.21. В зимнее время собственниками и арендаторами зданий должна быть организована своевременная очистка кровель зданий от снега, наледи и сосулек.</w:t>
      </w:r>
      <w:r w:rsidRPr="006E3763">
        <w:br/>
      </w:r>
      <w:r w:rsidRPr="006E3763">
        <w:rPr>
          <w:shd w:val="clear" w:color="auto" w:fill="FFFFFF"/>
        </w:rPr>
        <w:t xml:space="preserve">С момента обнаружения скопления снега, </w:t>
      </w:r>
      <w:proofErr w:type="spellStart"/>
      <w:r w:rsidRPr="006E3763">
        <w:rPr>
          <w:shd w:val="clear" w:color="auto" w:fill="FFFFFF"/>
        </w:rPr>
        <w:t>наледеобразований</w:t>
      </w:r>
      <w:proofErr w:type="spellEnd"/>
      <w:r w:rsidRPr="006E3763">
        <w:rPr>
          <w:shd w:val="clear" w:color="auto" w:fill="FFFFFF"/>
        </w:rPr>
        <w:t xml:space="preserve"> (сосулек) на крышах зданий до принятия мер по их очистке опасное место должно быть огорожено. Работы по очистке крыш (кровель) должны быть выполнены не позднее 24 часов с момента обнаружения скопления снега, </w:t>
      </w:r>
      <w:proofErr w:type="spellStart"/>
      <w:r w:rsidRPr="006E3763">
        <w:rPr>
          <w:shd w:val="clear" w:color="auto" w:fill="FFFFFF"/>
        </w:rPr>
        <w:t>наледеобразований</w:t>
      </w:r>
      <w:proofErr w:type="spellEnd"/>
      <w:r w:rsidRPr="006E3763">
        <w:rPr>
          <w:shd w:val="clear" w:color="auto" w:fill="FFFFFF"/>
        </w:rPr>
        <w:t xml:space="preserve"> (сосулек) на крышах (кровлях) зданий.</w:t>
      </w:r>
      <w:r w:rsidRPr="006E3763">
        <w:br/>
      </w:r>
      <w:r w:rsidRPr="006E3763">
        <w:rPr>
          <w:shd w:val="clear" w:color="auto" w:fill="FFFFFF"/>
        </w:rPr>
        <w:t>Сброшенный с кровель зданий снег (наледь) убирается в специально отведенные места для последующего вывоза не позднее 4 часов после сброса.</w:t>
      </w:r>
      <w:r w:rsidRPr="006E3763">
        <w:br/>
      </w:r>
      <w:r w:rsidRPr="006E3763">
        <w:rPr>
          <w:shd w:val="clear" w:color="auto" w:fill="FFFFFF"/>
        </w:rPr>
        <w:t>Запрещается сбрасывать снег, лед и отходы в воронки водосточных труб.</w:t>
      </w:r>
      <w:r w:rsidRPr="006E3763">
        <w:br/>
      </w:r>
      <w:proofErr w:type="gramStart"/>
      <w:r w:rsidRPr="006E3763">
        <w:rPr>
          <w:shd w:val="clear" w:color="auto" w:fill="FFFFFF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</w:r>
      <w:r w:rsidR="004F4BAD">
        <w:rPr>
          <w:shd w:val="clear" w:color="auto" w:fill="FFFFFF"/>
        </w:rPr>
        <w:t xml:space="preserve"> </w:t>
      </w:r>
      <w:r w:rsidRPr="006E3763">
        <w:rPr>
          <w:shd w:val="clear" w:color="auto" w:fill="FFFFFF"/>
        </w:rPr>
        <w:t>Крыши с наружным водоотводом необходимо периодически очищать от снега, не допуская его накопления более 10 см.</w:t>
      </w:r>
      <w:r w:rsidRPr="006E3763">
        <w:rPr>
          <w:bCs/>
          <w:shd w:val="clear" w:color="auto" w:fill="FFFFFF"/>
        </w:rPr>
        <w:t>».</w:t>
      </w:r>
      <w:proofErr w:type="gramEnd"/>
    </w:p>
    <w:p w:rsidR="00E879A4" w:rsidRPr="006E3763" w:rsidRDefault="00E879A4" w:rsidP="006E376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E3763">
        <w:rPr>
          <w:bCs/>
        </w:rPr>
        <w:t>2.</w:t>
      </w:r>
      <w:r w:rsidRPr="006E3763">
        <w:t>Настоящее решение вступает в силу с момента его официального опубликования.</w:t>
      </w:r>
    </w:p>
    <w:p w:rsidR="006E3763" w:rsidRPr="006E3763" w:rsidRDefault="006E3763" w:rsidP="004F4BAD">
      <w:pPr>
        <w:contextualSpacing/>
        <w:jc w:val="both"/>
      </w:pPr>
    </w:p>
    <w:p w:rsidR="00E879A4" w:rsidRPr="006E3763" w:rsidRDefault="00E879A4" w:rsidP="006E3763">
      <w:pPr>
        <w:ind w:firstLine="709"/>
        <w:contextualSpacing/>
      </w:pPr>
      <w:r w:rsidRPr="006E3763">
        <w:t xml:space="preserve">Председатель Муниципального Совета </w:t>
      </w:r>
    </w:p>
    <w:p w:rsidR="00E879A4" w:rsidRPr="006E3763" w:rsidRDefault="006E3763" w:rsidP="006E3763">
      <w:pPr>
        <w:ind w:firstLine="709"/>
        <w:contextualSpacing/>
      </w:pPr>
      <w:r>
        <w:t xml:space="preserve">Большесельского </w:t>
      </w:r>
      <w:r w:rsidR="00E879A4" w:rsidRPr="006E3763">
        <w:t>сельского поселения</w:t>
      </w:r>
      <w:r w:rsidR="004F4BAD">
        <w:t>:</w:t>
      </w:r>
      <w:r w:rsidR="00E879A4" w:rsidRPr="006E3763">
        <w:t xml:space="preserve">                               </w:t>
      </w:r>
      <w:r>
        <w:t xml:space="preserve">                     И.В.Долгова</w:t>
      </w:r>
    </w:p>
    <w:p w:rsidR="004F4BAD" w:rsidRDefault="004F4BAD" w:rsidP="006E3763">
      <w:pPr>
        <w:ind w:firstLine="709"/>
        <w:contextualSpacing/>
        <w:jc w:val="both"/>
      </w:pPr>
    </w:p>
    <w:p w:rsidR="004F4BAD" w:rsidRDefault="004F4BAD" w:rsidP="006E3763">
      <w:pPr>
        <w:ind w:firstLine="709"/>
        <w:contextualSpacing/>
        <w:jc w:val="both"/>
      </w:pPr>
    </w:p>
    <w:p w:rsidR="00602D1D" w:rsidRDefault="004F4BAD" w:rsidP="006E3763">
      <w:pPr>
        <w:ind w:firstLine="709"/>
        <w:contextualSpacing/>
        <w:jc w:val="both"/>
      </w:pPr>
      <w:r>
        <w:t>Глава Вареговского</w:t>
      </w:r>
    </w:p>
    <w:p w:rsidR="004F4BAD" w:rsidRPr="006E3763" w:rsidRDefault="004F4BAD" w:rsidP="004F4BAD">
      <w:pPr>
        <w:tabs>
          <w:tab w:val="left" w:pos="7776"/>
        </w:tabs>
        <w:ind w:firstLine="709"/>
        <w:contextualSpacing/>
        <w:jc w:val="both"/>
      </w:pPr>
      <w:r>
        <w:t>сельского поселения:</w:t>
      </w:r>
      <w:r>
        <w:tab/>
        <w:t>Ф.Ю.Новиков</w:t>
      </w:r>
    </w:p>
    <w:sectPr w:rsidR="004F4BAD" w:rsidRPr="006E3763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53C"/>
    <w:multiLevelType w:val="multilevel"/>
    <w:tmpl w:val="A12E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879A4"/>
    <w:rsid w:val="000C7506"/>
    <w:rsid w:val="004073E5"/>
    <w:rsid w:val="004458F1"/>
    <w:rsid w:val="004F4BAD"/>
    <w:rsid w:val="005254FA"/>
    <w:rsid w:val="005A494E"/>
    <w:rsid w:val="005C0FEB"/>
    <w:rsid w:val="00602D1D"/>
    <w:rsid w:val="006E3763"/>
    <w:rsid w:val="007D7590"/>
    <w:rsid w:val="00A50DBB"/>
    <w:rsid w:val="00A80967"/>
    <w:rsid w:val="00AF5FD2"/>
    <w:rsid w:val="00C47CA9"/>
    <w:rsid w:val="00CF00F2"/>
    <w:rsid w:val="00E879A4"/>
    <w:rsid w:val="00F353E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9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E879A4"/>
  </w:style>
  <w:style w:type="character" w:customStyle="1" w:styleId="10">
    <w:name w:val="Заголовок 1 Знак"/>
    <w:basedOn w:val="a0"/>
    <w:link w:val="1"/>
    <w:uiPriority w:val="9"/>
    <w:rsid w:val="00E879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879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79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87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Муниципальный Совет Вареговского сельского поселения</vt:lpstr>
      <vt:lpstr>Большесельского муниципального района Ярославской области</vt:lpstr>
      <vt:lpstr>четвертого созыва</vt:lpstr>
      <vt:lpstr>В соответствии с Федеральным законом от 06.10.2003 № 131-ФЗ "Об общих принципах </vt:lpstr>
      <vt:lpstr>РЕШИЛ:</vt:lpstr>
      <vt:lpstr>- «3.13.21. В зимнее время собственниками и арендаторами зданий должна быть орга</vt:lpstr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3</cp:revision>
  <cp:lastPrinted>2023-03-28T08:57:00Z</cp:lastPrinted>
  <dcterms:created xsi:type="dcterms:W3CDTF">2023-02-27T11:02:00Z</dcterms:created>
  <dcterms:modified xsi:type="dcterms:W3CDTF">2023-03-28T08:58:00Z</dcterms:modified>
</cp:coreProperties>
</file>