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Вареговского с/п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Ф.Ю.Новиков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 целевой программы Вареговского сельского поселения</w:t>
      </w:r>
    </w:p>
    <w:p w:rsidR="00FC21C9" w:rsidRPr="00FC21C9" w:rsidRDefault="003352D9" w:rsidP="0033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первичных мер </w:t>
      </w:r>
      <w:r w:rsidRPr="003352D9">
        <w:rPr>
          <w:rFonts w:ascii="Times New Roman" w:eastAsia="Calibri" w:hAnsi="Times New Roman" w:cs="Times New Roman"/>
          <w:b/>
          <w:sz w:val="24"/>
          <w:szCs w:val="24"/>
        </w:rPr>
        <w:t>пожарной безопасности и безопасности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2D9">
        <w:rPr>
          <w:rFonts w:ascii="Times New Roman" w:eastAsia="Calibri" w:hAnsi="Times New Roman" w:cs="Times New Roman"/>
          <w:b/>
          <w:sz w:val="24"/>
          <w:szCs w:val="24"/>
        </w:rPr>
        <w:t>людей на водных объектах на территории Вареговского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21C9" w:rsidRPr="00FC21C9" w:rsidRDefault="003352D9" w:rsidP="00FC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</w:t>
      </w:r>
      <w:r w:rsidR="00FC21C9"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C21C9" w:rsidRPr="00FC21C9" w:rsidRDefault="003352D9" w:rsidP="00FC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1C9"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23"/>
        <w:gridCol w:w="2122"/>
        <w:gridCol w:w="2285"/>
        <w:gridCol w:w="1972"/>
        <w:gridCol w:w="2108"/>
        <w:gridCol w:w="2126"/>
      </w:tblGrid>
      <w:tr w:rsidR="00FC21C9" w:rsidRPr="00FC21C9" w:rsidTr="003352D9">
        <w:tc>
          <w:tcPr>
            <w:tcW w:w="807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FC21C9" w:rsidRPr="00FC21C9" w:rsidTr="003352D9">
        <w:tc>
          <w:tcPr>
            <w:tcW w:w="807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21C9" w:rsidRPr="00FC21C9" w:rsidTr="003352D9"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3352D9">
        <w:tc>
          <w:tcPr>
            <w:tcW w:w="807" w:type="dxa"/>
            <w:vMerge w:val="restart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 w:val="restart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212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972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3352D9">
        <w:trPr>
          <w:trHeight w:val="90"/>
        </w:trPr>
        <w:tc>
          <w:tcPr>
            <w:tcW w:w="807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972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3352D9">
        <w:trPr>
          <w:trHeight w:val="135"/>
        </w:trPr>
        <w:tc>
          <w:tcPr>
            <w:tcW w:w="807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972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3352D9">
        <w:trPr>
          <w:trHeight w:val="150"/>
        </w:trPr>
        <w:tc>
          <w:tcPr>
            <w:tcW w:w="807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972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3352D9">
        <w:trPr>
          <w:trHeight w:val="111"/>
        </w:trPr>
        <w:tc>
          <w:tcPr>
            <w:tcW w:w="807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972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3352D9">
        <w:tc>
          <w:tcPr>
            <w:tcW w:w="807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c>
          <w:tcPr>
            <w:tcW w:w="807" w:type="dxa"/>
            <w:shd w:val="clear" w:color="auto" w:fill="auto"/>
          </w:tcPr>
          <w:p w:rsidR="00FC21C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3" w:type="dxa"/>
            <w:shd w:val="clear" w:color="auto" w:fill="auto"/>
          </w:tcPr>
          <w:p w:rsidR="00FC21C9" w:rsidRPr="00FC21C9" w:rsidRDefault="003352D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лесов в пожароопасный период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8545F0">
        <w:tc>
          <w:tcPr>
            <w:tcW w:w="807" w:type="dxa"/>
            <w:shd w:val="clear" w:color="auto" w:fill="auto"/>
          </w:tcPr>
          <w:p w:rsid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3" w:type="dxa"/>
            <w:shd w:val="clear" w:color="auto" w:fill="auto"/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насел.пункты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8545F0">
        <w:tc>
          <w:tcPr>
            <w:tcW w:w="807" w:type="dxa"/>
            <w:shd w:val="clear" w:color="auto" w:fill="auto"/>
          </w:tcPr>
          <w:p w:rsid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3" w:type="dxa"/>
            <w:shd w:val="clear" w:color="auto" w:fill="auto"/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пожарных водоемов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D9" w:rsidRPr="00FC21C9" w:rsidTr="008545F0">
        <w:tc>
          <w:tcPr>
            <w:tcW w:w="807" w:type="dxa"/>
            <w:shd w:val="clear" w:color="auto" w:fill="auto"/>
          </w:tcPr>
          <w:p w:rsid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3" w:type="dxa"/>
            <w:shd w:val="clear" w:color="auto" w:fill="auto"/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площадок для забора воды пожарными машинами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85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9" w:rsidRPr="003352D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352D9" w:rsidRPr="00FC21C9" w:rsidRDefault="003352D9" w:rsidP="0033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65"/>
        </w:trPr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96"/>
        </w:trPr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65"/>
        </w:trPr>
        <w:tc>
          <w:tcPr>
            <w:tcW w:w="807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 w:val="restart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50"/>
        </w:trPr>
        <w:tc>
          <w:tcPr>
            <w:tcW w:w="807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81"/>
        </w:trPr>
        <w:tc>
          <w:tcPr>
            <w:tcW w:w="807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11"/>
        </w:trPr>
        <w:tc>
          <w:tcPr>
            <w:tcW w:w="807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65"/>
        </w:trPr>
        <w:tc>
          <w:tcPr>
            <w:tcW w:w="807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96"/>
        </w:trPr>
        <w:tc>
          <w:tcPr>
            <w:tcW w:w="807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972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FC21C9" w:rsidRPr="00FC21C9" w:rsidRDefault="00470B8F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50"/>
        </w:trPr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C9" w:rsidRPr="00FC21C9" w:rsidTr="003352D9">
        <w:trPr>
          <w:trHeight w:val="111"/>
        </w:trPr>
        <w:tc>
          <w:tcPr>
            <w:tcW w:w="807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C21C9" w:rsidRPr="00FC21C9" w:rsidRDefault="00FC21C9" w:rsidP="00F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C9" w:rsidRPr="00FC21C9" w:rsidRDefault="00FC21C9" w:rsidP="00FC2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FC21C9" w:rsidRPr="00FC21C9" w:rsidRDefault="00FC21C9" w:rsidP="00FC2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FC21C9" w:rsidRPr="00FC21C9" w:rsidRDefault="00FC21C9" w:rsidP="00FC21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сокращения: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МЦП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целевая программа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ВЦП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ведомственная целевая программа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ФС 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средства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областные средства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местные средства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поселений</w:t>
      </w:r>
    </w:p>
    <w:p w:rsidR="00FC21C9" w:rsidRPr="00FC21C9" w:rsidRDefault="00FC21C9" w:rsidP="00FC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внебюджетные источники</w:t>
      </w:r>
    </w:p>
    <w:p w:rsidR="00FC21C9" w:rsidRPr="00FC21C9" w:rsidRDefault="00FC21C9" w:rsidP="00FC21C9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</w:t>
      </w: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FC21C9" w:rsidRPr="00FC21C9" w:rsidRDefault="00FC21C9" w:rsidP="00FC21C9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21C9" w:rsidRPr="00FC21C9" w:rsidSect="00063BC4">
          <w:pgSz w:w="16838" w:h="11906" w:orient="landscape"/>
          <w:pgMar w:top="1191" w:right="1134" w:bottom="851" w:left="851" w:header="0" w:footer="0" w:gutter="0"/>
          <w:cols w:space="720"/>
          <w:docGrid w:linePitch="326"/>
        </w:sectPr>
      </w:pPr>
      <w:r w:rsidRPr="00FC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84A37" w:rsidRDefault="00C84A37"/>
    <w:sectPr w:rsidR="00C84A37" w:rsidSect="00FC2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C9"/>
    <w:rsid w:val="003352D9"/>
    <w:rsid w:val="00470B8F"/>
    <w:rsid w:val="00C31785"/>
    <w:rsid w:val="00C84A37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B33C-45BD-4D6E-943E-981A7BB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2018-09-26T13:45:00Z</cp:lastPrinted>
  <dcterms:created xsi:type="dcterms:W3CDTF">2018-09-26T13:21:00Z</dcterms:created>
  <dcterms:modified xsi:type="dcterms:W3CDTF">2018-09-26T13:53:00Z</dcterms:modified>
</cp:coreProperties>
</file>