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90" w:rsidRPr="00D96CA4" w:rsidRDefault="002A7633">
      <w:pPr>
        <w:ind w:firstLine="0"/>
        <w:jc w:val="left"/>
        <w:rPr>
          <w:rFonts w:ascii="Bookman Old Style" w:hAnsi="Bookman Old Style"/>
          <w:b/>
          <w:highlight w:val="yellow"/>
        </w:rPr>
      </w:pPr>
      <w:r w:rsidRPr="002A7633">
        <w:rPr>
          <w:rFonts w:ascii="Bookman Old Style" w:hAnsi="Bookman Old Style"/>
          <w:noProof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-24.55pt;margin-top:-6.2pt;width:516.55pt;height:74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" strokecolor="#0070c0" strokeweight="15pt">
            <v:stroke linestyle="thickBetweenThin"/>
            <v:textbox>
              <w:txbxContent>
                <w:p w:rsidR="00993D99" w:rsidRDefault="00993D99" w:rsidP="00A51390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  <w:r w:rsidRPr="00130E4B">
                    <w:rPr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1857375" cy="22002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&amp;Gcy;&amp;iecy;&amp;rcy;&amp;bcy; &amp;Bcy;&amp;ocy;&amp;lcy;&amp;softcy;&amp;shcy;&amp;iecy;&amp;scy;&amp;iecy;&amp;lcy;&amp;softcy;&amp;scy;&amp;kcy;&amp;ocy;&amp;gcy;&amp;ocy; &amp;rcy;&amp;acy;&amp;jcy;&amp;ocy;&amp;ncy;&amp;acy; (2009 &amp;gcy;.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3D99" w:rsidRDefault="00993D99" w:rsidP="00A51390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993D99" w:rsidRDefault="00993D99" w:rsidP="00A51390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993D99" w:rsidRPr="00CF7407" w:rsidRDefault="00993D99" w:rsidP="00A51390">
                  <w:pPr>
                    <w:spacing w:after="0"/>
                    <w:ind w:firstLine="0"/>
                    <w:jc w:val="center"/>
                    <w:rPr>
                      <w:rFonts w:ascii="Bookman Old Style" w:hAnsi="Bookman Old Style"/>
                      <w:b/>
                      <w:color w:val="7030A0"/>
                      <w:sz w:val="44"/>
                      <w:szCs w:val="44"/>
                    </w:rPr>
                  </w:pPr>
                  <w:r w:rsidRPr="00CF7407">
                    <w:rPr>
                      <w:rFonts w:ascii="Bookman Old Style" w:hAnsi="Bookman Old Style"/>
                      <w:b/>
                      <w:color w:val="7030A0"/>
                      <w:sz w:val="44"/>
                      <w:szCs w:val="44"/>
                    </w:rPr>
                    <w:t xml:space="preserve">СХЕМА </w:t>
                  </w:r>
                </w:p>
                <w:p w:rsidR="00993D99" w:rsidRPr="00CF7407" w:rsidRDefault="00993D99" w:rsidP="00A51390">
                  <w:pPr>
                    <w:spacing w:after="0"/>
                    <w:ind w:firstLine="0"/>
                    <w:jc w:val="center"/>
                    <w:rPr>
                      <w:rFonts w:ascii="Bookman Old Style" w:hAnsi="Bookman Old Style"/>
                      <w:b/>
                      <w:color w:val="7030A0"/>
                      <w:sz w:val="44"/>
                      <w:szCs w:val="44"/>
                    </w:rPr>
                  </w:pPr>
                  <w:r w:rsidRPr="00CF7407">
                    <w:rPr>
                      <w:rFonts w:ascii="Bookman Old Style" w:hAnsi="Bookman Old Style"/>
                      <w:b/>
                      <w:color w:val="7030A0"/>
                      <w:sz w:val="44"/>
                      <w:szCs w:val="44"/>
                    </w:rPr>
                    <w:t xml:space="preserve">ВОДОСНАБЖЕНИЯ И ВОДООТВЕДЕНИЯ ВАРЕГОВСКОГО СЕЛЬСКОГО ПОСЕЛЕНИЯ </w:t>
                  </w:r>
                </w:p>
                <w:p w:rsidR="00993D99" w:rsidRPr="00CF7407" w:rsidRDefault="00993D99" w:rsidP="00A51390">
                  <w:pPr>
                    <w:ind w:firstLine="0"/>
                    <w:jc w:val="center"/>
                    <w:rPr>
                      <w:rFonts w:ascii="Bookman Old Style" w:hAnsi="Bookman Old Style" w:cs="Times New Roman"/>
                      <w:b/>
                      <w:color w:val="7030A0"/>
                      <w:sz w:val="44"/>
                      <w:szCs w:val="44"/>
                    </w:rPr>
                  </w:pPr>
                  <w:r w:rsidRPr="00CF7407">
                    <w:rPr>
                      <w:rFonts w:ascii="Bookman Old Style" w:hAnsi="Bookman Old Style" w:cs="Times New Roman"/>
                      <w:b/>
                      <w:color w:val="7030A0"/>
                      <w:sz w:val="44"/>
                      <w:szCs w:val="44"/>
                    </w:rPr>
                    <w:fldChar w:fldCharType="begin"/>
                  </w:r>
                  <w:r w:rsidRPr="00CF7407">
                    <w:rPr>
                      <w:rFonts w:ascii="Bookman Old Style" w:hAnsi="Bookman Old Style" w:cs="Times New Roman"/>
                      <w:b/>
                      <w:color w:val="7030A0"/>
                      <w:sz w:val="44"/>
                      <w:szCs w:val="44"/>
                    </w:rPr>
                    <w:instrText xml:space="preserve"> LINK Excel.Sheet.8 "D:\\Схемы\\МО Афанасьевское\\основа вода\\данные.xlsx" Лист1!R8C2 \a \f 4 \r  \* MERGEFORMAT </w:instrText>
                  </w:r>
                  <w:r w:rsidRPr="00CF7407">
                    <w:rPr>
                      <w:rFonts w:ascii="Bookman Old Style" w:hAnsi="Bookman Old Style" w:cs="Times New Roman"/>
                      <w:b/>
                      <w:color w:val="7030A0"/>
                      <w:sz w:val="44"/>
                      <w:szCs w:val="44"/>
                    </w:rPr>
                    <w:fldChar w:fldCharType="separate"/>
                  </w:r>
                  <w:r w:rsidRPr="00CF7407">
                    <w:rPr>
                      <w:rFonts w:ascii="Bookman Old Style" w:eastAsiaTheme="minorEastAsia" w:hAnsi="Bookman Old Style" w:cs="Times New Roman"/>
                      <w:b/>
                      <w:color w:val="7030A0"/>
                      <w:sz w:val="44"/>
                      <w:szCs w:val="44"/>
                      <w:lang w:eastAsia="ru-RU"/>
                    </w:rPr>
                    <w:t>БОЛЬШЕСЕЛЬСКОГО МУНИЦИПАЛЬНОГО РАЙОНА</w:t>
                  </w:r>
                  <w:r w:rsidRPr="00CF7407">
                    <w:rPr>
                      <w:rFonts w:ascii="Bookman Old Style" w:hAnsi="Bookman Old Style" w:cs="Times New Roman"/>
                      <w:b/>
                      <w:color w:val="7030A0"/>
                      <w:sz w:val="44"/>
                      <w:szCs w:val="44"/>
                    </w:rPr>
                    <w:fldChar w:fldCharType="end"/>
                  </w:r>
                  <w:r w:rsidRPr="00CF7407">
                    <w:rPr>
                      <w:rFonts w:ascii="Bookman Old Style" w:hAnsi="Bookman Old Style" w:cs="Times New Roman"/>
                      <w:b/>
                      <w:color w:val="7030A0"/>
                      <w:sz w:val="44"/>
                      <w:szCs w:val="44"/>
                    </w:rPr>
                    <w:t xml:space="preserve"> ЯРОСЛАВСКОЙ ОБЛАСТИ</w:t>
                  </w:r>
                </w:p>
                <w:p w:rsidR="00993D99" w:rsidRDefault="00993D99" w:rsidP="00A51390">
                  <w:pPr>
                    <w:ind w:firstLine="0"/>
                    <w:jc w:val="center"/>
                    <w:rPr>
                      <w:rFonts w:cs="Times New Roman"/>
                      <w:sz w:val="38"/>
                      <w:szCs w:val="38"/>
                    </w:rPr>
                  </w:pPr>
                </w:p>
                <w:p w:rsidR="00993D99" w:rsidRPr="00BF62E6" w:rsidRDefault="00993D99" w:rsidP="00A51390">
                  <w:pPr>
                    <w:ind w:firstLine="0"/>
                    <w:jc w:val="center"/>
                    <w:rPr>
                      <w:rFonts w:cs="Times New Roman"/>
                      <w:sz w:val="38"/>
                      <w:szCs w:val="38"/>
                    </w:rPr>
                  </w:pPr>
                </w:p>
                <w:p w:rsidR="00993D99" w:rsidRDefault="00993D99" w:rsidP="00A51390">
                  <w:pPr>
                    <w:ind w:firstLine="0"/>
                    <w:jc w:val="center"/>
                  </w:pPr>
                </w:p>
                <w:p w:rsidR="00993D99" w:rsidRDefault="00993D99" w:rsidP="00A51390">
                  <w:pPr>
                    <w:ind w:firstLine="0"/>
                    <w:jc w:val="center"/>
                  </w:pPr>
                </w:p>
                <w:p w:rsidR="00993D99" w:rsidRDefault="00993D99" w:rsidP="00A51390">
                  <w:pPr>
                    <w:ind w:firstLine="0"/>
                    <w:jc w:val="center"/>
                  </w:pPr>
                </w:p>
                <w:p w:rsidR="00993D99" w:rsidRDefault="00993D99" w:rsidP="00A51390">
                  <w:pPr>
                    <w:ind w:firstLine="0"/>
                    <w:jc w:val="center"/>
                    <w:rPr>
                      <w:rFonts w:ascii="Bookman Old Style" w:hAnsi="Bookman Old Style"/>
                    </w:rPr>
                  </w:pPr>
                </w:p>
                <w:p w:rsidR="00993D99" w:rsidRDefault="00993D99" w:rsidP="00A51390">
                  <w:pPr>
                    <w:ind w:firstLine="0"/>
                    <w:jc w:val="center"/>
                    <w:rPr>
                      <w:rFonts w:ascii="Bookman Old Style" w:hAnsi="Bookman Old Style"/>
                    </w:rPr>
                  </w:pPr>
                </w:p>
                <w:p w:rsidR="00993D99" w:rsidRPr="00CF7407" w:rsidRDefault="00993D99" w:rsidP="00A51390">
                  <w:pPr>
                    <w:ind w:firstLine="0"/>
                    <w:jc w:val="center"/>
                    <w:rPr>
                      <w:rFonts w:ascii="Bookman Old Style" w:hAnsi="Bookman Old Style"/>
                    </w:rPr>
                  </w:pPr>
                  <w:r w:rsidRPr="00CF7407">
                    <w:rPr>
                      <w:rFonts w:ascii="Bookman Old Style" w:hAnsi="Bookman Old Style"/>
                    </w:rPr>
                    <w:t>2014 год</w:t>
                  </w:r>
                </w:p>
                <w:p w:rsidR="00993D99" w:rsidRPr="003C2AF9" w:rsidRDefault="00993D99" w:rsidP="00A51390">
                  <w:pPr>
                    <w:ind w:firstLine="0"/>
                    <w:jc w:val="center"/>
                    <w:rPr>
                      <w:color w:val="FFFFFF" w:themeColor="background1"/>
                    </w:rPr>
                  </w:pPr>
                  <w:r w:rsidRPr="003C2AF9">
                    <w:rPr>
                      <w:color w:val="FFFFFF" w:themeColor="background1"/>
                    </w:rPr>
                    <w:t>2013</w:t>
                  </w:r>
                </w:p>
                <w:p w:rsidR="00993D99" w:rsidRPr="00FB5631" w:rsidRDefault="00993D99" w:rsidP="00A51390">
                  <w:pPr>
                    <w:ind w:firstLine="0"/>
                    <w:jc w:val="center"/>
                  </w:pPr>
                </w:p>
                <w:p w:rsidR="00993D99" w:rsidRDefault="00993D99" w:rsidP="00A51390"/>
              </w:txbxContent>
            </v:textbox>
            <w10:wrap type="square" anchorx="margin" anchory="margin"/>
          </v:shape>
        </w:pict>
      </w:r>
      <w:r w:rsidR="00A51390" w:rsidRPr="00D96CA4">
        <w:rPr>
          <w:rFonts w:ascii="Bookman Old Style" w:hAnsi="Bookman Old Style"/>
          <w:highlight w:val="yellow"/>
        </w:rPr>
        <w:br w:type="page"/>
      </w:r>
    </w:p>
    <w:p w:rsidR="000F5F13" w:rsidRPr="00D96CA4" w:rsidRDefault="000F5F13" w:rsidP="00CF7407">
      <w:pPr>
        <w:pStyle w:val="af5"/>
        <w:spacing w:line="240" w:lineRule="auto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041"/>
        <w:gridCol w:w="530"/>
      </w:tblGrid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szCs w:val="24"/>
              </w:rPr>
            </w:pPr>
            <w:r w:rsidRPr="00D96CA4">
              <w:rPr>
                <w:rFonts w:ascii="Bookman Old Style" w:hAnsi="Bookman Old Style"/>
                <w:szCs w:val="24"/>
              </w:rPr>
              <w:t>В</w:t>
            </w:r>
            <w:r w:rsidR="006E1C30" w:rsidRPr="00D96CA4">
              <w:rPr>
                <w:rFonts w:ascii="Bookman Old Style" w:hAnsi="Bookman Old Style"/>
                <w:szCs w:val="24"/>
              </w:rPr>
              <w:t>в</w:t>
            </w:r>
            <w:r w:rsidRPr="00D96CA4">
              <w:rPr>
                <w:rFonts w:ascii="Bookman Old Style" w:hAnsi="Bookman Old Style"/>
                <w:szCs w:val="24"/>
              </w:rPr>
              <w:t>едение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495D56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szCs w:val="24"/>
              </w:rPr>
            </w:pPr>
            <w:r w:rsidRPr="00D96CA4">
              <w:rPr>
                <w:rFonts w:ascii="Bookman Old Style" w:hAnsi="Bookman Old Style"/>
                <w:szCs w:val="24"/>
              </w:rPr>
              <w:t>Общие сведения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495D56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1. Технико-экономическое состояние централизованных систем водоснабжения поселения, городского округа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367775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1.1 описание системы и структуры водоснабжения поселения, городского округа и деление территории поселения, городского округа на эксплуатационные зоны;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EF53D0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1.2 описание территорий поселения, городского округа, не охваченных централизованными системами водоснабжения;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367775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1.3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</w:t>
            </w:r>
            <w:r w:rsidR="00BA1D57"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водоснабжения;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367775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1.4 описание результатов технического обследования централизованных систем водоснабжения, включая:</w:t>
            </w:r>
            <w:bookmarkStart w:id="0" w:name="ZAP25783EA"/>
            <w:bookmarkStart w:id="1" w:name="ZAP2ALQ3FR"/>
            <w:bookmarkStart w:id="2" w:name="bssPhr81"/>
            <w:bookmarkStart w:id="3" w:name="ZAP1VJA3BH"/>
            <w:bookmarkStart w:id="4" w:name="ZAP251S3D2"/>
            <w:bookmarkStart w:id="5" w:name="bssPhr84"/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32" w:type="dxa"/>
            <w:vAlign w:val="bottom"/>
            <w:hideMark/>
          </w:tcPr>
          <w:p w:rsidR="000F5F13" w:rsidRPr="00D96CA4" w:rsidRDefault="00367775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851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1.4.1 описание состояния существующих источников водоснабжения и водозаборных сооружений;</w:t>
            </w:r>
            <w:bookmarkStart w:id="6" w:name="ZAP27VC3HI"/>
            <w:bookmarkStart w:id="7" w:name="ZAP2DDU3J3"/>
            <w:bookmarkStart w:id="8" w:name="bssPhr82"/>
            <w:bookmarkEnd w:id="6"/>
            <w:bookmarkEnd w:id="7"/>
            <w:bookmarkEnd w:id="8"/>
          </w:p>
        </w:tc>
        <w:tc>
          <w:tcPr>
            <w:tcW w:w="532" w:type="dxa"/>
            <w:vAlign w:val="bottom"/>
            <w:hideMark/>
          </w:tcPr>
          <w:p w:rsidR="000F5F13" w:rsidRPr="00D96CA4" w:rsidRDefault="00EF53D0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851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1.4.2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воды;</w:t>
            </w:r>
            <w:bookmarkStart w:id="9" w:name="ZAP245U3H6"/>
            <w:bookmarkStart w:id="10" w:name="ZAP29KG3IN"/>
            <w:bookmarkStart w:id="11" w:name="bssPhr83"/>
            <w:bookmarkEnd w:id="9"/>
            <w:bookmarkEnd w:id="10"/>
            <w:bookmarkEnd w:id="11"/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851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1.4.3 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851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1.4.4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851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1.4.5 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1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8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851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1.4.6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</w:t>
            </w: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системы;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1C248D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lastRenderedPageBreak/>
              <w:t>18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1.5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1C248D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t>18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1.6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1C248D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t>18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2. Направления развития централизованных систем водоснабжения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2.1 основные направления, принципы, задачи и целевые показатели развития централизованных систем водоснабжения;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3. Баланс водоснабжения и потребления горячей, питьевой, технической воды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транспортировке;</w:t>
            </w:r>
          </w:p>
        </w:tc>
        <w:tc>
          <w:tcPr>
            <w:tcW w:w="532" w:type="dxa"/>
            <w:vAlign w:val="bottom"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3.2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3.3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3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3.4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3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3.5 Описание существующей системы коммерческого учета горячей, питьевой, технической воды и планов по установке приборов учета;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3.6 Анализ резервов и дефицитов производственных мощностей системы водоснабжения поселения, городского округа;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3.7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</w:t>
            </w: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 xml:space="preserve">из текущего объема потребления воды населением и </w:t>
            </w:r>
            <w:r w:rsidR="00BA1D57"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его динамики с учетом перспективы развития и изменения состава,</w:t>
            </w: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 и структуры застройки;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lastRenderedPageBreak/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3.8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3.9 сведения о фактическом и ожидаемом потреблении горячей, питьевой, технической воды (годовое, среднесуточное, максимальное суточное);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6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3.10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6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3.11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6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3.12 сведения о фактических и планируемых потерях горячей, питьевой, технической воды при ее транспортировке (годовые, среднесуточные значения);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6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3.13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7</w:t>
            </w:r>
          </w:p>
        </w:tc>
      </w:tr>
      <w:tr w:rsidR="000F5F13" w:rsidRPr="00D96CA4" w:rsidTr="000A38B3">
        <w:trPr>
          <w:trHeight w:val="2409"/>
        </w:trPr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3.14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7</w:t>
            </w:r>
          </w:p>
        </w:tc>
      </w:tr>
      <w:tr w:rsidR="000F5F13" w:rsidRPr="00D96CA4" w:rsidTr="000A38B3">
        <w:trPr>
          <w:trHeight w:val="940"/>
        </w:trPr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3.15 наименование организации, которая наделена статусом гарантирующей организации.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2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4. Предложения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1C248D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t>29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4.1 перечень основных мероприятий по реализации схем </w:t>
            </w: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водоснабжения с разбивкой по годам;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1C248D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lastRenderedPageBreak/>
              <w:t>29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4.2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1C248D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t>29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4.2.1 </w:t>
            </w:r>
            <w:r w:rsidRPr="00D96CA4">
              <w:rPr>
                <w:rFonts w:ascii="Bookman Old Style" w:eastAsia="Calibri" w:hAnsi="Bookman Old Style" w:cs="Times New Roman"/>
                <w:b w:val="0"/>
                <w:szCs w:val="24"/>
              </w:rPr>
              <w:t>Обеспечение подачи абонентам определенного объема питьевой воды установленного качества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4.2.2 </w:t>
            </w:r>
            <w:r w:rsidRPr="00D96CA4">
              <w:rPr>
                <w:rFonts w:ascii="Bookman Old Style" w:eastAsia="Calibri" w:hAnsi="Bookman Old Style" w:cs="Times New Roman"/>
                <w:b w:val="0"/>
                <w:szCs w:val="24"/>
              </w:rPr>
              <w:t>Организация и обеспечение централизованного водоснабжения на территориях, где оно отсутствует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4.2.3 </w:t>
            </w:r>
            <w:r w:rsidRPr="00D96CA4">
              <w:rPr>
                <w:rFonts w:ascii="Bookman Old Style" w:eastAsia="Calibri" w:hAnsi="Bookman Old Style" w:cs="Times New Roman"/>
                <w:b w:val="0"/>
                <w:szCs w:val="24"/>
              </w:rPr>
              <w:t>Обеспечение водоснабжения объектов перспективной застройки населенного пункта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4.2.4 </w:t>
            </w:r>
            <w:bookmarkStart w:id="12" w:name="_Toc380482157"/>
            <w:bookmarkStart w:id="13" w:name="_Toc381715516"/>
            <w:r w:rsidRPr="00D96CA4">
              <w:rPr>
                <w:rFonts w:ascii="Bookman Old Style" w:eastAsia="Calibri" w:hAnsi="Bookman Old Style" w:cs="Times New Roman"/>
                <w:b w:val="0"/>
                <w:szCs w:val="24"/>
              </w:rPr>
              <w:t>Сокращение потерь воды при ее транспортировке</w:t>
            </w:r>
            <w:bookmarkEnd w:id="12"/>
            <w:bookmarkEnd w:id="13"/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4.2.5 </w:t>
            </w:r>
            <w:r w:rsidRPr="00D96CA4">
              <w:rPr>
                <w:rFonts w:ascii="Bookman Old Style" w:eastAsia="Calibri" w:hAnsi="Bookman Old Style" w:cs="Times New Roman"/>
                <w:b w:val="0"/>
                <w:szCs w:val="24"/>
              </w:rPr>
    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4.2.6 </w:t>
            </w:r>
            <w:r w:rsidRPr="00D96CA4">
              <w:rPr>
                <w:rFonts w:ascii="Bookman Old Style" w:hAnsi="Bookman Old Style"/>
                <w:b w:val="0"/>
                <w:szCs w:val="24"/>
              </w:rPr>
              <w:t>Обеспечение предотвращения замерзания воды в зонах распространения вечномерзлых грунтов путем ее регулярного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использование арматуры, работоспособной при частичном оледенении трубопровода, автоматических выпусков воды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4.3 сведения о вновь строящихся, реконструируемых и предлагаемых к выводу из эксплуатации объектах системы водоснабжения;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4.4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4.5 сведения об оснащенности зданий, строений, сооружений приборами учета воды и их применении при осуществлении расчетов за потребленную воду;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4.6 описание вариантов маршрутов прохождения трубопроводов (трасс) по территории поселения, городского округа и их обоснование;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4.7 рекомендации о месте размещения насосных станций, резервуаров, водонапорных башен;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4.8 границы планируемых зон размещения объектов централизованных систем горячего водоснабжения, холодного водоснабжения;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4.9 карты (схемы) существующего и планируемого размещения объектов централизованных систем горячего водоснабжения, холодного водоснабжения.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5.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3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5.1 на водный бассейн предлагаемых к строительству и реконструкции объектов централизованных систем водоснабжения при сбросе (утилизации) промывных вод;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3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5.2 на окружающую среду при реализации мероприятий по снабжению и хранению химических реагентов, используемых в водоподготовке (хлор и др.).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3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6. Оценка объемов капитальных вложений в строительство, реконструкцию и модернизацию объектов централизованных систем водоснабжения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7. Целевые показатели развития централизованных систем водоснабжения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7.1 показатели качества соответственно горячей и питьевой воды;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7.2 показатели надежности и бесперебойности водоснабжения;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7.3 показатели качества обслуживания абонентов;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7.4 показатели эффективности использования ресурсов, в том числе сокращения потерь воды (тепловой энергии в составе горячей воды) при транспортировке;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7.5 соотношение цены реализации мероприятий инвестиционной программы и их эффективности - улучшение качества воды;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7.6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36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9. Существующее положение в сфере водоотведения поселения, городского округа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9.1 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9.2 описание результатов технического обследования централизованной системы водоотведения, включая описание </w:t>
            </w: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lastRenderedPageBreak/>
              <w:t>37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9.3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38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9.4 описание технической возможности утилизации осадков сточных вод на очистных сооружениях существующей централизованной системы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8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9.5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39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9.6 оценка безопасности и надежности объектов централизованной системы водоотведения и их управляемости;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39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9.7 оценка воздействия сбросов сточных вод через централизованную систему водоотведения на окружающую среду;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9.8 описание территорий муниципального образования, не охваченных централизованной системой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BA1D57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9.9 описание</w:t>
            </w:r>
            <w:r w:rsidR="000F5F13"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 существующих технических и технологических проблем системы водоотведения поселения, городского округа.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10. Балансы сточных вод в системе водоотведения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10.1 баланс поступления сточных вод в централизованную систему водоотведения и отведения стоков по технологическим зонам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1C248D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1C248D">
              <w:rPr>
                <w:rFonts w:ascii="Bookman Old Style" w:hAnsi="Bookman Old Style"/>
                <w:b w:val="0"/>
                <w:szCs w:val="24"/>
              </w:rPr>
              <w:t>2</w:t>
            </w:r>
          </w:p>
        </w:tc>
      </w:tr>
      <w:tr w:rsidR="000F5F13" w:rsidRPr="00D96CA4" w:rsidTr="006E1C30">
        <w:trPr>
          <w:trHeight w:val="949"/>
        </w:trPr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10.2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42</w:t>
            </w:r>
          </w:p>
          <w:p w:rsidR="006E1C30" w:rsidRPr="00D96CA4" w:rsidRDefault="006E1C30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10.3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10.4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42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10.5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3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11. Прогноз объема сточных вод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11.1 сведения о фактическом и ожидаемом поступлении сточных вод в централизованную систему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11.2 описание структуры централизованной системы водоотведения (эксплуатационные и технологические зоны);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11.3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11.4 результаты анализа гидравлических режимов и режимов работы элементов централизованной системы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11.5 анализ резервов производственных мощностей очистных сооружений системы водоотведения и возможности расширения зоны их действия.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12. 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12.1 основные направления, принципы, задачи и целевые показатели развития централизованной системы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7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12.2 перечень основных мероприятий по реализации схем водоотведения с разбивкой по годам, включая технические обоснования этих мероприятий;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8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12.3 технические обоснования основных мероприятий по реализации схем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9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12.4 сведения о вновь строящихся, реконструируемых и предлагаемых к выводу из эксплуатации объектах централизованной системы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9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12.5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4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9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12.6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993D99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t>50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 xml:space="preserve">12.7 границы и характеристики охранных зон сетей и сооружений </w:t>
            </w: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централизованной системы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993D99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lastRenderedPageBreak/>
              <w:t>50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lastRenderedPageBreak/>
              <w:t>12.8 границы планируемых зон размещения объектов централизованной системы водоотведения.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993D99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>
              <w:rPr>
                <w:rFonts w:ascii="Bookman Old Style" w:hAnsi="Bookman Old Style"/>
                <w:b w:val="0"/>
                <w:szCs w:val="24"/>
              </w:rPr>
              <w:t>50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13. Экологические аспекты мероприятий по строительству и реконструкции объектов централизованной системы водоотведения</w:t>
            </w:r>
          </w:p>
        </w:tc>
        <w:tc>
          <w:tcPr>
            <w:tcW w:w="532" w:type="dxa"/>
            <w:vAlign w:val="bottom"/>
            <w:hideMark/>
          </w:tcPr>
          <w:p w:rsidR="002F00C8" w:rsidRPr="00D96CA4" w:rsidRDefault="002F00C8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</w:p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13.1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13.2 сведения о применении методов, безопасных для окружающей среды, при утилизации осадков сточных вод.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1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14. Оценка потребности в капитальных вложениях в строительство, реконструкцию и модернизацию объектов централизованной системы водоотведения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3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15. Целевые показатели развития централизованной системы водоотведения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15.1 показатели надежности и бесперебойности водоотведения;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15.2 показатели качества обслуживания абонентов;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4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15.3 показатели качества очистки сточных вод;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15.4 показатели эффективности использования ресурсов при транспортировке сточных вод;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15.5 соотношение цены реализации мероприятий инвестиционной программы и их эффективности - улучшение качества очистки сточных вод;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b w:val="0"/>
                <w:color w:val="000000"/>
                <w:szCs w:val="24"/>
              </w:rPr>
              <w:t>15.6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5</w:t>
            </w:r>
          </w:p>
        </w:tc>
      </w:tr>
      <w:tr w:rsidR="000F5F13" w:rsidRPr="00D96CA4" w:rsidTr="000F5F13">
        <w:tc>
          <w:tcPr>
            <w:tcW w:w="9606" w:type="dxa"/>
            <w:hideMark/>
          </w:tcPr>
          <w:p w:rsidR="000F5F13" w:rsidRPr="00D96CA4" w:rsidRDefault="000F5F13" w:rsidP="00CF7407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Cs w:val="24"/>
              </w:rPr>
              <w:t>16.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    </w:r>
          </w:p>
        </w:tc>
        <w:tc>
          <w:tcPr>
            <w:tcW w:w="532" w:type="dxa"/>
            <w:vAlign w:val="bottom"/>
            <w:hideMark/>
          </w:tcPr>
          <w:p w:rsidR="000F5F13" w:rsidRPr="00D96CA4" w:rsidRDefault="00C442DE" w:rsidP="00993D99">
            <w:pPr>
              <w:pStyle w:val="af5"/>
              <w:spacing w:line="240" w:lineRule="auto"/>
              <w:ind w:firstLine="0"/>
              <w:jc w:val="both"/>
              <w:rPr>
                <w:rFonts w:ascii="Bookman Old Style" w:hAnsi="Bookman Old Style"/>
                <w:b w:val="0"/>
                <w:szCs w:val="24"/>
              </w:rPr>
            </w:pPr>
            <w:r w:rsidRPr="00D96CA4">
              <w:rPr>
                <w:rFonts w:ascii="Bookman Old Style" w:hAnsi="Bookman Old Style"/>
                <w:b w:val="0"/>
                <w:szCs w:val="24"/>
              </w:rPr>
              <w:t>5</w:t>
            </w:r>
            <w:r w:rsidR="00993D99">
              <w:rPr>
                <w:rFonts w:ascii="Bookman Old Style" w:hAnsi="Bookman Old Style"/>
                <w:b w:val="0"/>
                <w:szCs w:val="24"/>
              </w:rPr>
              <w:t>6</w:t>
            </w:r>
          </w:p>
        </w:tc>
      </w:tr>
    </w:tbl>
    <w:p w:rsidR="000F5F13" w:rsidRPr="00D96CA4" w:rsidRDefault="000F5F13" w:rsidP="000F5F13">
      <w:pPr>
        <w:pStyle w:val="af5"/>
        <w:ind w:firstLine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</w:rPr>
        <w:br w:type="page"/>
      </w:r>
      <w:r w:rsidRPr="00D96CA4">
        <w:rPr>
          <w:rFonts w:ascii="Bookman Old Style" w:hAnsi="Bookman Old Style"/>
          <w:szCs w:val="24"/>
        </w:rPr>
        <w:lastRenderedPageBreak/>
        <w:t>Введение</w:t>
      </w:r>
    </w:p>
    <w:p w:rsidR="000F5F13" w:rsidRPr="00D96CA4" w:rsidRDefault="000F5F13" w:rsidP="000F5F13">
      <w:pPr>
        <w:rPr>
          <w:rFonts w:ascii="Bookman Old Style" w:hAnsi="Bookman Old Style" w:cs="Times New Roman"/>
          <w:szCs w:val="24"/>
        </w:rPr>
      </w:pPr>
      <w:r w:rsidRPr="00D96CA4">
        <w:rPr>
          <w:rFonts w:ascii="Bookman Old Style" w:hAnsi="Bookman Old Style" w:cs="Times New Roman"/>
          <w:szCs w:val="24"/>
        </w:rPr>
        <w:t xml:space="preserve">Основанием для разработки </w:t>
      </w:r>
      <w:r w:rsidR="006E1C30" w:rsidRPr="00D96CA4">
        <w:rPr>
          <w:rFonts w:ascii="Bookman Old Style" w:hAnsi="Bookman Old Style" w:cs="Times New Roman"/>
          <w:szCs w:val="24"/>
        </w:rPr>
        <w:t>С</w:t>
      </w:r>
      <w:r w:rsidRPr="00D96CA4">
        <w:rPr>
          <w:rFonts w:ascii="Bookman Old Style" w:hAnsi="Bookman Old Style" w:cs="Times New Roman"/>
          <w:szCs w:val="24"/>
        </w:rPr>
        <w:t>хемы водоснабжения</w:t>
      </w:r>
      <w:r w:rsidR="006E1C30" w:rsidRPr="00D96CA4">
        <w:rPr>
          <w:rFonts w:ascii="Bookman Old Style" w:hAnsi="Bookman Old Style" w:cs="Times New Roman"/>
          <w:szCs w:val="24"/>
        </w:rPr>
        <w:t xml:space="preserve"> и водоотведения</w:t>
      </w:r>
      <w:r w:rsidR="003A6376">
        <w:rPr>
          <w:rFonts w:ascii="Bookman Old Style" w:hAnsi="Bookman Old Style" w:cs="Times New Roman"/>
          <w:szCs w:val="24"/>
        </w:rPr>
        <w:t xml:space="preserve"> </w:t>
      </w:r>
      <w:proofErr w:type="spellStart"/>
      <w:r w:rsidR="0030167C" w:rsidRPr="00D96CA4">
        <w:rPr>
          <w:rFonts w:ascii="Bookman Old Style" w:hAnsi="Bookman Old Style" w:cs="Times New Roman"/>
          <w:szCs w:val="24"/>
        </w:rPr>
        <w:t>Вареговского</w:t>
      </w:r>
      <w:proofErr w:type="spellEnd"/>
      <w:r w:rsidR="003A6376">
        <w:rPr>
          <w:rFonts w:ascii="Bookman Old Style" w:hAnsi="Bookman Old Style" w:cs="Times New Roman"/>
          <w:szCs w:val="24"/>
        </w:rPr>
        <w:t xml:space="preserve"> </w:t>
      </w:r>
      <w:r w:rsidR="00CA4CE1" w:rsidRPr="00D96CA4">
        <w:rPr>
          <w:rFonts w:ascii="Bookman Old Style" w:hAnsi="Bookman Old Style" w:cs="Times New Roman"/>
          <w:szCs w:val="24"/>
        </w:rPr>
        <w:t>сельского поселения</w:t>
      </w:r>
      <w:r w:rsidR="003A6376">
        <w:rPr>
          <w:rFonts w:ascii="Bookman Old Style" w:hAnsi="Bookman Old Style" w:cs="Times New Roman"/>
          <w:szCs w:val="24"/>
        </w:rPr>
        <w:t xml:space="preserve"> </w:t>
      </w:r>
      <w:proofErr w:type="spellStart"/>
      <w:r w:rsidR="003B1B0F" w:rsidRPr="00D96CA4">
        <w:rPr>
          <w:rFonts w:ascii="Bookman Old Style" w:hAnsi="Bookman Old Style" w:cs="Times New Roman"/>
          <w:szCs w:val="24"/>
        </w:rPr>
        <w:t>Большесельского</w:t>
      </w:r>
      <w:proofErr w:type="spellEnd"/>
      <w:r w:rsidR="003B1B0F" w:rsidRPr="00D96CA4">
        <w:rPr>
          <w:rFonts w:ascii="Bookman Old Style" w:hAnsi="Bookman Old Style" w:cs="Times New Roman"/>
          <w:szCs w:val="24"/>
        </w:rPr>
        <w:t xml:space="preserve"> муниципального района </w:t>
      </w:r>
      <w:r w:rsidR="00BA1D57" w:rsidRPr="00D96CA4">
        <w:rPr>
          <w:rFonts w:ascii="Bookman Old Style" w:hAnsi="Bookman Old Style" w:cs="Times New Roman"/>
          <w:szCs w:val="24"/>
        </w:rPr>
        <w:t>Я</w:t>
      </w:r>
      <w:r w:rsidR="00BA1D57" w:rsidRPr="00D96CA4">
        <w:rPr>
          <w:rFonts w:ascii="Bookman Old Style" w:hAnsi="Bookman Old Style"/>
          <w:szCs w:val="24"/>
        </w:rPr>
        <w:t>рославской</w:t>
      </w:r>
      <w:r w:rsidR="00236A48" w:rsidRPr="00D96CA4">
        <w:rPr>
          <w:rFonts w:ascii="Bookman Old Style" w:hAnsi="Bookman Old Style"/>
          <w:szCs w:val="24"/>
        </w:rPr>
        <w:t xml:space="preserve"> области</w:t>
      </w:r>
      <w:r w:rsidRPr="00D96CA4">
        <w:rPr>
          <w:rFonts w:ascii="Bookman Old Style" w:hAnsi="Bookman Old Style" w:cs="Times New Roman"/>
          <w:szCs w:val="24"/>
        </w:rPr>
        <w:t xml:space="preserve"> являются:</w:t>
      </w:r>
    </w:p>
    <w:p w:rsidR="000F5F13" w:rsidRPr="00D96CA4" w:rsidRDefault="000F5F13" w:rsidP="00881FDD">
      <w:pPr>
        <w:pStyle w:val="af4"/>
        <w:numPr>
          <w:ilvl w:val="0"/>
          <w:numId w:val="4"/>
        </w:numPr>
        <w:spacing w:line="276" w:lineRule="auto"/>
        <w:ind w:left="426" w:hanging="284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Федеральный </w:t>
      </w:r>
      <w:r w:rsidRPr="00D96CA4">
        <w:rPr>
          <w:rFonts w:ascii="Bookman Old Style" w:eastAsia="TimesNewRomanPS-BoldMT" w:hAnsi="Bookman Old Style"/>
          <w:sz w:val="24"/>
        </w:rPr>
        <w:t xml:space="preserve">закон от 7 декабря 2011 г. № 416-ФЗ "О водоснабжении и водоотведении» и на основании технического задания; </w:t>
      </w:r>
    </w:p>
    <w:p w:rsidR="000F5F13" w:rsidRPr="00D96CA4" w:rsidRDefault="000F5F13" w:rsidP="00881FDD">
      <w:pPr>
        <w:pStyle w:val="af4"/>
        <w:numPr>
          <w:ilvl w:val="0"/>
          <w:numId w:val="4"/>
        </w:numPr>
        <w:spacing w:line="276" w:lineRule="auto"/>
        <w:ind w:left="426" w:hanging="284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Постановление правительства от 05.09.2013г. № 782 «О </w:t>
      </w:r>
      <w:r w:rsidR="00BA1D57" w:rsidRPr="00D96CA4">
        <w:rPr>
          <w:rFonts w:ascii="Bookman Old Style" w:hAnsi="Bookman Old Style"/>
          <w:sz w:val="24"/>
        </w:rPr>
        <w:t>схемах водоснабжения</w:t>
      </w:r>
      <w:r w:rsidRPr="00D96CA4">
        <w:rPr>
          <w:rFonts w:ascii="Bookman Old Style" w:hAnsi="Bookman Old Style"/>
          <w:sz w:val="24"/>
        </w:rPr>
        <w:t xml:space="preserve"> и водоотведения»;</w:t>
      </w:r>
    </w:p>
    <w:p w:rsidR="000F5F13" w:rsidRPr="00D96CA4" w:rsidRDefault="000F5F13" w:rsidP="00881FDD">
      <w:pPr>
        <w:pStyle w:val="af4"/>
        <w:numPr>
          <w:ilvl w:val="0"/>
          <w:numId w:val="4"/>
        </w:numPr>
        <w:spacing w:line="276" w:lineRule="auto"/>
        <w:ind w:left="426" w:hanging="284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Федеральный закон Российской Федерации от 30.12. 2004 года № 210-</w:t>
      </w:r>
      <w:r w:rsidR="00BA1D57" w:rsidRPr="00D96CA4">
        <w:rPr>
          <w:rFonts w:ascii="Bookman Old Style" w:hAnsi="Bookman Old Style"/>
          <w:sz w:val="24"/>
        </w:rPr>
        <w:t>ФЗ «</w:t>
      </w:r>
      <w:r w:rsidRPr="00D96CA4">
        <w:rPr>
          <w:rFonts w:ascii="Bookman Old Style" w:hAnsi="Bookman Old Style"/>
          <w:sz w:val="24"/>
        </w:rPr>
        <w:t xml:space="preserve">Об основах регулирования тарифов организаций коммунального комплекса»; </w:t>
      </w:r>
    </w:p>
    <w:p w:rsidR="000F5F13" w:rsidRPr="00D96CA4" w:rsidRDefault="000F5F13" w:rsidP="00881FDD">
      <w:pPr>
        <w:pStyle w:val="af4"/>
        <w:numPr>
          <w:ilvl w:val="0"/>
          <w:numId w:val="4"/>
        </w:numPr>
        <w:spacing w:line="276" w:lineRule="auto"/>
        <w:ind w:left="426" w:hanging="284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Федеральный закон Российской Федерации от 03.06.2006 года № 74-ФЗ «Водный кодекс»; </w:t>
      </w:r>
    </w:p>
    <w:p w:rsidR="000F5F13" w:rsidRPr="00D96CA4" w:rsidRDefault="000F5F13" w:rsidP="00881FDD">
      <w:pPr>
        <w:pStyle w:val="af4"/>
        <w:numPr>
          <w:ilvl w:val="0"/>
          <w:numId w:val="4"/>
        </w:numPr>
        <w:spacing w:line="276" w:lineRule="auto"/>
        <w:ind w:left="426" w:hanging="284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СП 31.13330.2012 «Водоснабжение. Наружные сети и </w:t>
      </w:r>
      <w:r w:rsidR="00BA1D57" w:rsidRPr="00D96CA4">
        <w:rPr>
          <w:rFonts w:ascii="Bookman Old Style" w:hAnsi="Bookman Old Style"/>
          <w:sz w:val="24"/>
        </w:rPr>
        <w:t>сооружения» Актуализированная</w:t>
      </w:r>
      <w:r w:rsidRPr="00D96CA4">
        <w:rPr>
          <w:rFonts w:ascii="Bookman Old Style" w:hAnsi="Bookman Old Style"/>
          <w:sz w:val="24"/>
        </w:rPr>
        <w:t xml:space="preserve"> редакция СНИП 2.04.02-84* Приказ </w:t>
      </w:r>
      <w:r w:rsidR="00BA1D57" w:rsidRPr="00D96CA4">
        <w:rPr>
          <w:rFonts w:ascii="Bookman Old Style" w:hAnsi="Bookman Old Style"/>
          <w:sz w:val="24"/>
        </w:rPr>
        <w:t>Министерства регионального</w:t>
      </w:r>
      <w:r w:rsidRPr="00D96CA4">
        <w:rPr>
          <w:rFonts w:ascii="Bookman Old Style" w:hAnsi="Bookman Old Style"/>
          <w:sz w:val="24"/>
        </w:rPr>
        <w:t xml:space="preserve"> развития Российской Федерации от 29 декабря 2011 года № 635/14;</w:t>
      </w:r>
    </w:p>
    <w:p w:rsidR="00CA4CE1" w:rsidRPr="00D96CA4" w:rsidRDefault="00CA4CE1" w:rsidP="00CA4CE1">
      <w:pPr>
        <w:pStyle w:val="af4"/>
        <w:numPr>
          <w:ilvl w:val="0"/>
          <w:numId w:val="4"/>
        </w:numPr>
        <w:autoSpaceDE w:val="0"/>
        <w:autoSpaceDN w:val="0"/>
        <w:adjustRightInd w:val="0"/>
        <w:spacing w:before="200" w:after="200" w:line="276" w:lineRule="auto"/>
        <w:jc w:val="both"/>
        <w:rPr>
          <w:rFonts w:ascii="Bookman Old Style" w:eastAsia="TimesNewRomanPSMT" w:hAnsi="Bookman Old Style"/>
          <w:spacing w:val="-6"/>
          <w:sz w:val="24"/>
        </w:rPr>
      </w:pPr>
      <w:r w:rsidRPr="00D96CA4">
        <w:rPr>
          <w:rFonts w:ascii="Bookman Old Style" w:eastAsia="TimesNewRomanPSMT" w:hAnsi="Bookman Old Style"/>
          <w:spacing w:val="-6"/>
          <w:sz w:val="24"/>
        </w:rPr>
        <w:t>СНиП 2.04.01-85* «Внутренний водопровод и канализация зданий» (Официальное издание), М.: ГУП ЦПП, 2003. Дата редакции: 01.01.2003;</w:t>
      </w:r>
    </w:p>
    <w:p w:rsidR="00CA4CE1" w:rsidRPr="00D96CA4" w:rsidRDefault="00CA4CE1" w:rsidP="00CA4CE1">
      <w:pPr>
        <w:pStyle w:val="af4"/>
        <w:numPr>
          <w:ilvl w:val="0"/>
          <w:numId w:val="4"/>
        </w:numPr>
        <w:spacing w:before="200" w:after="200" w:line="276" w:lineRule="auto"/>
        <w:jc w:val="both"/>
        <w:rPr>
          <w:rStyle w:val="af8"/>
          <w:rFonts w:ascii="Bookman Old Style" w:hAnsi="Bookman Old Style"/>
          <w:spacing w:val="-6"/>
          <w:sz w:val="24"/>
          <w:szCs w:val="24"/>
        </w:rPr>
      </w:pPr>
      <w:r w:rsidRPr="00D96CA4">
        <w:rPr>
          <w:rFonts w:ascii="Bookman Old Style" w:hAnsi="Bookman Old Style"/>
          <w:spacing w:val="-6"/>
          <w:sz w:val="24"/>
        </w:rPr>
        <w:t>Техническое задание на разработку схемы водоснабжения и водоотведения;</w:t>
      </w:r>
    </w:p>
    <w:p w:rsidR="00CA4CE1" w:rsidRPr="00D96CA4" w:rsidRDefault="00CA4CE1" w:rsidP="00CA4CE1">
      <w:pPr>
        <w:pStyle w:val="af4"/>
        <w:numPr>
          <w:ilvl w:val="0"/>
          <w:numId w:val="4"/>
        </w:numPr>
        <w:tabs>
          <w:tab w:val="left" w:pos="2127"/>
        </w:tabs>
        <w:spacing w:before="200" w:after="200" w:line="276" w:lineRule="auto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Генеральный план </w:t>
      </w:r>
      <w:proofErr w:type="spellStart"/>
      <w:r w:rsidR="006E00D5" w:rsidRPr="00D96CA4">
        <w:rPr>
          <w:rFonts w:ascii="Bookman Old Style" w:hAnsi="Bookman Old Style"/>
          <w:sz w:val="24"/>
        </w:rPr>
        <w:t>Вареговского</w:t>
      </w:r>
      <w:proofErr w:type="spellEnd"/>
      <w:r w:rsidR="003A6376">
        <w:rPr>
          <w:rFonts w:ascii="Bookman Old Style" w:hAnsi="Bookman Old Style"/>
          <w:sz w:val="24"/>
        </w:rPr>
        <w:t xml:space="preserve"> </w:t>
      </w:r>
      <w:r w:rsidR="002A7633" w:rsidRPr="00D96CA4">
        <w:rPr>
          <w:rFonts w:ascii="Bookman Old Style" w:hAnsi="Bookman Old Style"/>
          <w:sz w:val="24"/>
        </w:rPr>
        <w:fldChar w:fldCharType="begin"/>
      </w:r>
      <w:r w:rsidRPr="00D96CA4">
        <w:rPr>
          <w:rFonts w:ascii="Bookman Old Style" w:hAnsi="Bookman Old Style"/>
          <w:sz w:val="24"/>
        </w:rPr>
        <w:instrText xml:space="preserve"> LINK Excel.Sheet.8 "C:\\Users\\Tanya3\\Desktop\\основа вода\\данные.xlsx" Лист1!R4C2 \a \f 4 \r  \* MERGEFORMAT </w:instrText>
      </w:r>
      <w:r w:rsidR="002A7633" w:rsidRPr="00D96CA4">
        <w:rPr>
          <w:rFonts w:ascii="Bookman Old Style" w:hAnsi="Bookman Old Style"/>
          <w:sz w:val="24"/>
        </w:rPr>
        <w:fldChar w:fldCharType="separate"/>
      </w:r>
      <w:r w:rsidRPr="00D96CA4">
        <w:rPr>
          <w:rFonts w:ascii="Bookman Old Style" w:eastAsiaTheme="minorEastAsia" w:hAnsi="Bookman Old Style"/>
          <w:color w:val="000000"/>
          <w:sz w:val="24"/>
        </w:rPr>
        <w:t>сельского поселения</w:t>
      </w:r>
      <w:r w:rsidR="002A7633" w:rsidRPr="00D96CA4">
        <w:rPr>
          <w:rFonts w:ascii="Bookman Old Style" w:hAnsi="Bookman Old Style"/>
          <w:sz w:val="24"/>
        </w:rPr>
        <w:fldChar w:fldCharType="end"/>
      </w:r>
      <w:r w:rsidRPr="00D96CA4">
        <w:rPr>
          <w:rFonts w:ascii="Bookman Old Style" w:hAnsi="Bookman Old Style"/>
          <w:sz w:val="24"/>
        </w:rPr>
        <w:t xml:space="preserve">, </w:t>
      </w:r>
      <w:r w:rsidR="007B2003" w:rsidRPr="00D96CA4">
        <w:rPr>
          <w:rFonts w:ascii="Bookman Old Style" w:hAnsi="Bookman Old Style"/>
          <w:sz w:val="24"/>
        </w:rPr>
        <w:t>разработан</w:t>
      </w:r>
      <w:r w:rsidR="00FB149F" w:rsidRPr="00D96CA4">
        <w:rPr>
          <w:rFonts w:ascii="Bookman Old Style" w:hAnsi="Bookman Old Style"/>
          <w:sz w:val="24"/>
        </w:rPr>
        <w:t>н</w:t>
      </w:r>
      <w:r w:rsidR="007B2003" w:rsidRPr="00D96CA4">
        <w:rPr>
          <w:rFonts w:ascii="Bookman Old Style" w:hAnsi="Bookman Old Style"/>
          <w:sz w:val="24"/>
        </w:rPr>
        <w:t xml:space="preserve">ый </w:t>
      </w:r>
      <w:r w:rsidR="0030167C" w:rsidRPr="00D96CA4">
        <w:rPr>
          <w:rFonts w:ascii="Bookman Old Style" w:hAnsi="Bookman Old Style"/>
          <w:sz w:val="24"/>
        </w:rPr>
        <w:t>ООО «Квадр»</w:t>
      </w:r>
      <w:r w:rsidR="007B2003" w:rsidRPr="00D96CA4">
        <w:rPr>
          <w:rFonts w:ascii="Bookman Old Style" w:hAnsi="Bookman Old Style"/>
          <w:sz w:val="24"/>
        </w:rPr>
        <w:t xml:space="preserve"> в 200</w:t>
      </w:r>
      <w:r w:rsidR="0030167C" w:rsidRPr="00D96CA4">
        <w:rPr>
          <w:rFonts w:ascii="Bookman Old Style" w:hAnsi="Bookman Old Style"/>
          <w:sz w:val="24"/>
        </w:rPr>
        <w:t>9</w:t>
      </w:r>
      <w:r w:rsidR="003B1B0F" w:rsidRPr="00D96CA4">
        <w:rPr>
          <w:rFonts w:ascii="Bookman Old Style" w:hAnsi="Bookman Old Style"/>
          <w:sz w:val="24"/>
        </w:rPr>
        <w:t xml:space="preserve"> г</w:t>
      </w:r>
      <w:r w:rsidR="007B2003" w:rsidRPr="00D96CA4">
        <w:rPr>
          <w:rFonts w:ascii="Bookman Old Style" w:hAnsi="Bookman Old Style"/>
          <w:sz w:val="24"/>
        </w:rPr>
        <w:t>. с расчетным сроком 1</w:t>
      </w:r>
      <w:r w:rsidR="0030167C" w:rsidRPr="00D96CA4">
        <w:rPr>
          <w:rFonts w:ascii="Bookman Old Style" w:hAnsi="Bookman Old Style"/>
          <w:sz w:val="24"/>
        </w:rPr>
        <w:t>7</w:t>
      </w:r>
      <w:r w:rsidR="007B2003" w:rsidRPr="00D96CA4">
        <w:rPr>
          <w:rFonts w:ascii="Bookman Old Style" w:hAnsi="Bookman Old Style"/>
          <w:sz w:val="24"/>
        </w:rPr>
        <w:t xml:space="preserve"> лет до 20</w:t>
      </w:r>
      <w:r w:rsidR="0030167C" w:rsidRPr="00D96CA4">
        <w:rPr>
          <w:rFonts w:ascii="Bookman Old Style" w:hAnsi="Bookman Old Style"/>
          <w:sz w:val="24"/>
        </w:rPr>
        <w:t>26</w:t>
      </w:r>
      <w:r w:rsidR="007B2003" w:rsidRPr="00D96CA4">
        <w:rPr>
          <w:rFonts w:ascii="Bookman Old Style" w:hAnsi="Bookman Old Style"/>
          <w:sz w:val="24"/>
        </w:rPr>
        <w:t xml:space="preserve"> года, с выделением </w:t>
      </w:r>
      <w:r w:rsidR="007B2003" w:rsidRPr="00D96CA4">
        <w:rPr>
          <w:rFonts w:ascii="Bookman Old Style" w:hAnsi="Bookman Old Style"/>
          <w:sz w:val="24"/>
          <w:lang w:val="en-US"/>
        </w:rPr>
        <w:t>I</w:t>
      </w:r>
      <w:r w:rsidR="007B2003" w:rsidRPr="00D96CA4">
        <w:rPr>
          <w:rFonts w:ascii="Bookman Old Style" w:hAnsi="Bookman Old Style"/>
          <w:sz w:val="24"/>
        </w:rPr>
        <w:t xml:space="preserve"> очереди до 201</w:t>
      </w:r>
      <w:r w:rsidR="0030167C" w:rsidRPr="00D96CA4">
        <w:rPr>
          <w:rFonts w:ascii="Bookman Old Style" w:hAnsi="Bookman Old Style"/>
          <w:sz w:val="24"/>
        </w:rPr>
        <w:t>4</w:t>
      </w:r>
      <w:r w:rsidR="007B2003" w:rsidRPr="00D96CA4">
        <w:rPr>
          <w:rFonts w:ascii="Bookman Old Style" w:hAnsi="Bookman Old Style"/>
          <w:sz w:val="24"/>
        </w:rPr>
        <w:t xml:space="preserve"> г.</w:t>
      </w:r>
    </w:p>
    <w:p w:rsidR="000F5F13" w:rsidRPr="00D96CA4" w:rsidRDefault="000F5F13" w:rsidP="00CA4CE1">
      <w:pPr>
        <w:pStyle w:val="af4"/>
        <w:spacing w:line="276" w:lineRule="auto"/>
        <w:ind w:left="426"/>
        <w:jc w:val="both"/>
        <w:rPr>
          <w:rFonts w:ascii="Bookman Old Style" w:hAnsi="Bookman Old Style"/>
          <w:sz w:val="24"/>
        </w:rPr>
      </w:pPr>
    </w:p>
    <w:p w:rsidR="00881FDD" w:rsidRPr="00D96CA4" w:rsidRDefault="00881FDD" w:rsidP="003B1B0F">
      <w:pPr>
        <w:spacing w:after="0"/>
        <w:rPr>
          <w:rFonts w:ascii="Bookman Old Style" w:hAnsi="Bookman Old Style" w:cs="Times New Roman"/>
          <w:szCs w:val="24"/>
          <w:lang w:eastAsia="ru-RU"/>
        </w:rPr>
      </w:pPr>
      <w:r w:rsidRPr="00D96CA4">
        <w:rPr>
          <w:rFonts w:ascii="Bookman Old Style" w:hAnsi="Bookman Old Style" w:cs="Times New Roman"/>
          <w:szCs w:val="24"/>
          <w:lang w:eastAsia="ru-RU"/>
        </w:rPr>
        <w:t>Схема водоснабжения и водоотведения разработана на период до 2024 года.</w:t>
      </w:r>
    </w:p>
    <w:p w:rsidR="00881FDD" w:rsidRPr="00D96CA4" w:rsidRDefault="00881FDD" w:rsidP="003B1B0F">
      <w:pPr>
        <w:spacing w:after="0"/>
        <w:rPr>
          <w:rFonts w:ascii="Bookman Old Style" w:hAnsi="Bookman Old Style"/>
          <w:szCs w:val="24"/>
          <w:lang w:eastAsia="ru-RU"/>
        </w:rPr>
      </w:pPr>
      <w:r w:rsidRPr="00D96CA4">
        <w:rPr>
          <w:rFonts w:ascii="Bookman Old Style" w:hAnsi="Bookman Old Style"/>
          <w:szCs w:val="24"/>
          <w:lang w:eastAsia="ru-RU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</w:t>
      </w:r>
      <w:r w:rsidR="0030167C" w:rsidRPr="00D96CA4">
        <w:rPr>
          <w:rFonts w:ascii="Bookman Old Style" w:hAnsi="Bookman Old Style"/>
          <w:szCs w:val="24"/>
          <w:lang w:eastAsia="ru-RU"/>
        </w:rPr>
        <w:t>Вареговском</w:t>
      </w:r>
      <w:r w:rsidR="003B1B0F" w:rsidRPr="00D96CA4">
        <w:rPr>
          <w:rFonts w:ascii="Bookman Old Style" w:hAnsi="Bookman Old Style"/>
          <w:szCs w:val="24"/>
          <w:lang w:eastAsia="ru-RU"/>
        </w:rPr>
        <w:t xml:space="preserve"> сельском поселении</w:t>
      </w:r>
      <w:r w:rsidRPr="00D96CA4">
        <w:rPr>
          <w:rFonts w:ascii="Bookman Old Style" w:hAnsi="Bookman Old Style"/>
          <w:szCs w:val="24"/>
          <w:lang w:eastAsia="ru-RU"/>
        </w:rPr>
        <w:t xml:space="preserve">. </w:t>
      </w:r>
    </w:p>
    <w:p w:rsidR="00881FDD" w:rsidRPr="00D96CA4" w:rsidRDefault="00881FDD" w:rsidP="003B1B0F">
      <w:pPr>
        <w:spacing w:after="0"/>
        <w:rPr>
          <w:rFonts w:ascii="Bookman Old Style" w:hAnsi="Bookman Old Style"/>
          <w:szCs w:val="24"/>
          <w:lang w:eastAsia="ru-RU"/>
        </w:rPr>
      </w:pPr>
      <w:r w:rsidRPr="00D96CA4">
        <w:rPr>
          <w:rFonts w:ascii="Bookman Old Style" w:hAnsi="Bookman Old Style"/>
          <w:szCs w:val="24"/>
          <w:lang w:eastAsia="ru-RU"/>
        </w:rPr>
        <w:t>Мероприятия охватывают следующие объекты системы коммунальной инфраструктуры:</w:t>
      </w:r>
    </w:p>
    <w:p w:rsidR="00881FDD" w:rsidRPr="00D96CA4" w:rsidRDefault="007B2003" w:rsidP="003B1B0F">
      <w:pPr>
        <w:spacing w:after="0"/>
        <w:rPr>
          <w:rFonts w:ascii="Bookman Old Style" w:hAnsi="Bookman Old Style"/>
          <w:szCs w:val="24"/>
          <w:lang w:eastAsia="ru-RU"/>
        </w:rPr>
      </w:pPr>
      <w:r w:rsidRPr="00D96CA4">
        <w:rPr>
          <w:rFonts w:ascii="Bookman Old Style" w:hAnsi="Bookman Old Style"/>
          <w:szCs w:val="24"/>
          <w:lang w:eastAsia="ru-RU"/>
        </w:rPr>
        <w:t>-</w:t>
      </w:r>
      <w:r w:rsidRPr="00D96CA4">
        <w:rPr>
          <w:rFonts w:ascii="Bookman Old Style" w:hAnsi="Bookman Old Style"/>
          <w:szCs w:val="24"/>
          <w:lang w:eastAsia="ru-RU"/>
        </w:rPr>
        <w:tab/>
        <w:t xml:space="preserve">в системе водоснабжения – </w:t>
      </w:r>
      <w:r w:rsidR="00881FDD" w:rsidRPr="00D96CA4">
        <w:rPr>
          <w:rFonts w:ascii="Bookman Old Style" w:hAnsi="Bookman Old Style"/>
          <w:szCs w:val="24"/>
          <w:lang w:eastAsia="ru-RU"/>
        </w:rPr>
        <w:t>водозаборы, магистральные сети водопровода;</w:t>
      </w:r>
    </w:p>
    <w:p w:rsidR="00881FDD" w:rsidRPr="00D96CA4" w:rsidRDefault="00881FDD" w:rsidP="003B1B0F">
      <w:pPr>
        <w:spacing w:after="0"/>
        <w:rPr>
          <w:rFonts w:ascii="Bookman Old Style" w:hAnsi="Bookman Old Style"/>
          <w:szCs w:val="24"/>
          <w:lang w:eastAsia="ru-RU"/>
        </w:rPr>
      </w:pPr>
      <w:r w:rsidRPr="00D96CA4">
        <w:rPr>
          <w:rFonts w:ascii="Bookman Old Style" w:hAnsi="Bookman Old Style"/>
          <w:szCs w:val="24"/>
          <w:lang w:eastAsia="ru-RU"/>
        </w:rPr>
        <w:t>-</w:t>
      </w:r>
      <w:r w:rsidRPr="00D96CA4">
        <w:rPr>
          <w:rFonts w:ascii="Bookman Old Style" w:hAnsi="Bookman Old Style"/>
          <w:szCs w:val="24"/>
          <w:lang w:eastAsia="ru-RU"/>
        </w:rPr>
        <w:tab/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881FDD" w:rsidRPr="00D96CA4" w:rsidRDefault="00881FDD" w:rsidP="00CF7407">
      <w:pPr>
        <w:spacing w:after="0"/>
        <w:rPr>
          <w:rFonts w:ascii="Bookman Old Style" w:hAnsi="Bookman Old Style"/>
          <w:lang w:eastAsia="ru-RU"/>
        </w:rPr>
      </w:pPr>
      <w:r w:rsidRPr="00D96CA4">
        <w:rPr>
          <w:rFonts w:ascii="Bookman Old Style" w:hAnsi="Bookman Old Style"/>
          <w:szCs w:val="24"/>
          <w:lang w:eastAsia="ru-RU"/>
        </w:rPr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водоснабжения, затраты на реализацию </w:t>
      </w:r>
      <w:r w:rsidRPr="00D96CA4">
        <w:rPr>
          <w:rFonts w:ascii="Bookman Old Style" w:hAnsi="Bookman Old Style"/>
          <w:szCs w:val="24"/>
          <w:lang w:eastAsia="ru-RU"/>
        </w:rPr>
        <w:lastRenderedPageBreak/>
        <w:t>мероприятий</w:t>
      </w:r>
      <w:r w:rsidRPr="00D96CA4">
        <w:rPr>
          <w:rFonts w:ascii="Bookman Old Style" w:hAnsi="Bookman Old Style"/>
          <w:lang w:eastAsia="ru-RU"/>
        </w:rPr>
        <w:t>схемы планируется финансир</w:t>
      </w:r>
      <w:r w:rsidR="007B2003" w:rsidRPr="00D96CA4">
        <w:rPr>
          <w:rFonts w:ascii="Bookman Old Style" w:hAnsi="Bookman Old Style"/>
          <w:lang w:eastAsia="ru-RU"/>
        </w:rPr>
        <w:t xml:space="preserve">овать за счет денежных средств </w:t>
      </w:r>
      <w:r w:rsidRPr="00D96CA4">
        <w:rPr>
          <w:rFonts w:ascii="Bookman Old Style" w:hAnsi="Bookman Old Style"/>
          <w:lang w:eastAsia="ru-RU"/>
        </w:rPr>
        <w:t xml:space="preserve">областного, местного бюджетов и внебюджетных средств.  </w:t>
      </w:r>
    </w:p>
    <w:p w:rsidR="00881FDD" w:rsidRPr="00D96CA4" w:rsidRDefault="00881FDD" w:rsidP="00CF7407">
      <w:pPr>
        <w:spacing w:after="0"/>
        <w:rPr>
          <w:rFonts w:ascii="Bookman Old Style" w:eastAsia="TimesNewRomanPS-BoldMT" w:hAnsi="Bookman Old Style" w:cs="Times New Roman"/>
          <w:b/>
          <w:bCs/>
          <w:sz w:val="28"/>
          <w:szCs w:val="28"/>
          <w:highlight w:val="yellow"/>
        </w:rPr>
      </w:pPr>
      <w:r w:rsidRPr="00D96CA4">
        <w:rPr>
          <w:rFonts w:ascii="Bookman Old Style" w:hAnsi="Bookman Old Style"/>
          <w:lang w:eastAsia="ru-RU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</w:t>
      </w:r>
      <w:r w:rsidR="007B2003" w:rsidRPr="00D96CA4">
        <w:rPr>
          <w:rFonts w:ascii="Bookman Old Style" w:hAnsi="Bookman Old Style"/>
          <w:lang w:eastAsia="ru-RU"/>
        </w:rPr>
        <w:t>.</w:t>
      </w:r>
      <w:r w:rsidRPr="00D96CA4">
        <w:rPr>
          <w:rFonts w:ascii="Bookman Old Style" w:eastAsia="TimesNewRomanPS-BoldMT" w:hAnsi="Bookman Old Style" w:cs="Times New Roman"/>
          <w:sz w:val="28"/>
          <w:highlight w:val="yellow"/>
        </w:rPr>
        <w:br w:type="page"/>
      </w:r>
    </w:p>
    <w:p w:rsidR="000F5F13" w:rsidRPr="00D96CA4" w:rsidRDefault="000F5F13" w:rsidP="00CF7407">
      <w:pPr>
        <w:pStyle w:val="1"/>
        <w:spacing w:before="0"/>
        <w:jc w:val="center"/>
        <w:rPr>
          <w:rFonts w:ascii="Bookman Old Style" w:eastAsia="TimesNewRomanPS-BoldMT" w:hAnsi="Bookman Old Style" w:cs="Times New Roman"/>
          <w:szCs w:val="24"/>
        </w:rPr>
      </w:pPr>
      <w:bookmarkStart w:id="14" w:name="_Toc377719555"/>
      <w:r w:rsidRPr="00D96CA4">
        <w:rPr>
          <w:rFonts w:ascii="Bookman Old Style" w:eastAsia="TimesNewRomanPS-BoldMT" w:hAnsi="Bookman Old Style" w:cs="Times New Roman"/>
          <w:szCs w:val="24"/>
        </w:rPr>
        <w:lastRenderedPageBreak/>
        <w:t>О</w:t>
      </w:r>
      <w:bookmarkEnd w:id="14"/>
      <w:r w:rsidRPr="00D96CA4">
        <w:rPr>
          <w:rFonts w:ascii="Bookman Old Style" w:eastAsia="TimesNewRomanPS-BoldMT" w:hAnsi="Bookman Old Style" w:cs="Times New Roman"/>
          <w:szCs w:val="24"/>
        </w:rPr>
        <w:t>бщие сведения</w:t>
      </w:r>
    </w:p>
    <w:p w:rsidR="000F5F13" w:rsidRPr="00D96CA4" w:rsidRDefault="000F5F13" w:rsidP="00CF7407">
      <w:pPr>
        <w:spacing w:after="0"/>
        <w:rPr>
          <w:rFonts w:ascii="Bookman Old Style" w:hAnsi="Bookman Old Style"/>
          <w:szCs w:val="24"/>
        </w:rPr>
      </w:pPr>
    </w:p>
    <w:p w:rsidR="007B2003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proofErr w:type="spellStart"/>
      <w:r w:rsidRPr="00D96CA4">
        <w:rPr>
          <w:rFonts w:ascii="Bookman Old Style" w:hAnsi="Bookman Old Style"/>
          <w:szCs w:val="24"/>
        </w:rPr>
        <w:t>Вареговское</w:t>
      </w:r>
      <w:proofErr w:type="spellEnd"/>
      <w:r w:rsidR="003B1B0F" w:rsidRPr="00D96CA4">
        <w:rPr>
          <w:rFonts w:ascii="Bookman Old Style" w:hAnsi="Bookman Old Style"/>
          <w:szCs w:val="24"/>
        </w:rPr>
        <w:t xml:space="preserve"> с</w:t>
      </w:r>
      <w:r w:rsidR="00CA4CE1" w:rsidRPr="00D96CA4">
        <w:rPr>
          <w:rFonts w:ascii="Bookman Old Style" w:hAnsi="Bookman Old Style"/>
          <w:szCs w:val="24"/>
        </w:rPr>
        <w:t>ельское поселение</w:t>
      </w:r>
      <w:r w:rsidR="003A6376">
        <w:rPr>
          <w:rFonts w:ascii="Bookman Old Style" w:hAnsi="Bookman Old Style"/>
          <w:szCs w:val="24"/>
        </w:rPr>
        <w:t xml:space="preserve"> </w:t>
      </w:r>
      <w:r w:rsidR="001F71BA" w:rsidRPr="00D96CA4">
        <w:rPr>
          <w:rFonts w:ascii="Bookman Old Style" w:hAnsi="Bookman Old Style"/>
          <w:szCs w:val="24"/>
        </w:rPr>
        <w:t xml:space="preserve">— </w:t>
      </w:r>
      <w:r w:rsidR="00CA4CE1" w:rsidRPr="00D96CA4">
        <w:rPr>
          <w:rFonts w:ascii="Bookman Old Style" w:hAnsi="Bookman Old Style"/>
          <w:szCs w:val="24"/>
        </w:rPr>
        <w:t>сельское поселение</w:t>
      </w:r>
      <w:r w:rsidR="001F71BA" w:rsidRPr="00D96CA4">
        <w:rPr>
          <w:rFonts w:ascii="Bookman Old Style" w:hAnsi="Bookman Old Style"/>
          <w:szCs w:val="24"/>
        </w:rPr>
        <w:t xml:space="preserve"> в составе </w:t>
      </w:r>
      <w:proofErr w:type="spellStart"/>
      <w:r w:rsidR="003B1B0F" w:rsidRPr="00D96CA4">
        <w:rPr>
          <w:rFonts w:ascii="Bookman Old Style" w:hAnsi="Bookman Old Style"/>
          <w:szCs w:val="24"/>
        </w:rPr>
        <w:t>Большесельского</w:t>
      </w:r>
      <w:proofErr w:type="spellEnd"/>
      <w:r w:rsidR="003A6376">
        <w:rPr>
          <w:rFonts w:ascii="Bookman Old Style" w:hAnsi="Bookman Old Style"/>
          <w:szCs w:val="24"/>
        </w:rPr>
        <w:t xml:space="preserve"> </w:t>
      </w:r>
      <w:r w:rsidR="007B2003" w:rsidRPr="00D96CA4">
        <w:rPr>
          <w:rFonts w:ascii="Bookman Old Style" w:hAnsi="Bookman Old Style"/>
          <w:szCs w:val="24"/>
        </w:rPr>
        <w:t xml:space="preserve">муниципального </w:t>
      </w:r>
      <w:r w:rsidR="001F71BA" w:rsidRPr="00D96CA4">
        <w:rPr>
          <w:rFonts w:ascii="Bookman Old Style" w:hAnsi="Bookman Old Style"/>
          <w:szCs w:val="24"/>
        </w:rPr>
        <w:t xml:space="preserve">района </w:t>
      </w:r>
      <w:r w:rsidR="007B2003" w:rsidRPr="00D96CA4">
        <w:rPr>
          <w:rFonts w:ascii="Bookman Old Style" w:hAnsi="Bookman Old Style"/>
          <w:szCs w:val="24"/>
        </w:rPr>
        <w:t>Ярославской</w:t>
      </w:r>
      <w:r w:rsidR="001F71BA" w:rsidRPr="00D96CA4">
        <w:rPr>
          <w:rFonts w:ascii="Bookman Old Style" w:hAnsi="Bookman Old Style"/>
          <w:szCs w:val="24"/>
        </w:rPr>
        <w:t xml:space="preserve"> области. 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Вареговское сельское поселение является одним из 4 аналогичных сельских административно-территориальных муниципальных образований (поселений) Большесельского МР Ярославской области.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Географическая площадь территории поселения составляет 190,265 кв.км. 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На севере поселение граничит с Тутаевским МР; на западе с Благовещенским СП; на юге с Большесельским МР; на востоке с Ярославским МР. 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В состав Вареговского СП входит 44 сельских населенных пунктов.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Административным центром поселения является с. Варегово.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Границы Вареговского СП установлены в соответствии с Законом Ярославской области от 21.12.2004 №65-з. 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Численность населения Вареговского СП (на 2008 год) составляет 1 450 человек (зарегистрированных по месту жительства).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Через территорию СП проходит русло реки Печегда с расположенными в окрестностях реки многочисленными объектами рекреационного назначения.</w:t>
      </w:r>
    </w:p>
    <w:p w:rsidR="0040634C" w:rsidRPr="00D96CA4" w:rsidRDefault="0040634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Наиболее возвышенной и всхолмленной является центральная часть района. Заметным геоморфологическим элементом ввиду значительной протяженности являются поймы наиболее крупных рек района Юхоти и Черемухи. Но поймы преимущественно неширокие, за исключением отдельных участков, на значительном протяжении заболоченные, с низкими берегами. </w:t>
      </w:r>
    </w:p>
    <w:p w:rsidR="0040634C" w:rsidRPr="00D96CA4" w:rsidRDefault="0040634C" w:rsidP="00CF7407">
      <w:pPr>
        <w:widowControl w:val="0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Климат </w:t>
      </w:r>
      <w:r w:rsidR="00BA1D57" w:rsidRPr="00D96CA4">
        <w:rPr>
          <w:rFonts w:ascii="Bookman Old Style" w:hAnsi="Bookman Old Style"/>
          <w:szCs w:val="24"/>
        </w:rPr>
        <w:t>Большесельского М</w:t>
      </w:r>
      <w:r w:rsidR="00CF7407" w:rsidRPr="00D96CA4">
        <w:rPr>
          <w:rFonts w:ascii="Bookman Old Style" w:hAnsi="Bookman Old Style"/>
          <w:szCs w:val="24"/>
        </w:rPr>
        <w:t>Р</w:t>
      </w:r>
      <w:r w:rsidR="00BA1D57" w:rsidRPr="00D96CA4">
        <w:rPr>
          <w:rFonts w:ascii="Bookman Old Style" w:hAnsi="Bookman Old Style"/>
          <w:szCs w:val="24"/>
        </w:rPr>
        <w:t>,</w:t>
      </w:r>
      <w:r w:rsidRPr="00D96CA4">
        <w:rPr>
          <w:rFonts w:ascii="Bookman Old Style" w:hAnsi="Bookman Old Style"/>
          <w:szCs w:val="24"/>
        </w:rPr>
        <w:t xml:space="preserve"> как и в целом Ярославской области</w:t>
      </w:r>
      <w:r w:rsidR="00CF7407" w:rsidRPr="00D96CA4">
        <w:rPr>
          <w:rFonts w:ascii="Bookman Old Style" w:hAnsi="Bookman Old Style"/>
          <w:szCs w:val="24"/>
        </w:rPr>
        <w:t>,</w:t>
      </w:r>
      <w:r w:rsidRPr="00D96CA4">
        <w:rPr>
          <w:rFonts w:ascii="Bookman Old Style" w:hAnsi="Bookman Old Style"/>
          <w:szCs w:val="24"/>
        </w:rPr>
        <w:t xml:space="preserve"> умеренно-континентальный с коротким, относительно теплым летом, продолжительной, многоснежной умеренно холодной зимой и </w:t>
      </w:r>
      <w:r w:rsidR="00BA1D57" w:rsidRPr="00D96CA4">
        <w:rPr>
          <w:rFonts w:ascii="Bookman Old Style" w:hAnsi="Bookman Old Style"/>
          <w:szCs w:val="24"/>
        </w:rPr>
        <w:t>ярко выраженными</w:t>
      </w:r>
      <w:r w:rsidRPr="00D96CA4">
        <w:rPr>
          <w:rFonts w:ascii="Bookman Old Style" w:hAnsi="Bookman Old Style"/>
          <w:szCs w:val="24"/>
        </w:rPr>
        <w:t xml:space="preserve"> сезонами весны и осени.  </w:t>
      </w:r>
      <w:r w:rsidR="00BA1D57" w:rsidRPr="00D96CA4">
        <w:rPr>
          <w:rFonts w:ascii="Bookman Old Style" w:hAnsi="Bookman Old Style"/>
          <w:szCs w:val="24"/>
        </w:rPr>
        <w:t>Среднегодовая температура</w:t>
      </w:r>
      <w:r w:rsidRPr="00D96CA4">
        <w:rPr>
          <w:rFonts w:ascii="Bookman Old Style" w:hAnsi="Bookman Old Style"/>
          <w:szCs w:val="24"/>
        </w:rPr>
        <w:t xml:space="preserve"> – 3-5 С. Среднемесячная температура самого холодного месяца года января изменяется от –10,5</w:t>
      </w:r>
      <w:r w:rsidR="00CF7407" w:rsidRPr="00D96CA4">
        <w:rPr>
          <w:rFonts w:ascii="Bookman Old Style" w:hAnsi="Bookman Old Style"/>
          <w:szCs w:val="24"/>
          <w:vertAlign w:val="superscript"/>
        </w:rPr>
        <w:t>о</w:t>
      </w:r>
      <w:r w:rsidR="00CF7407" w:rsidRPr="00D96CA4">
        <w:rPr>
          <w:rFonts w:ascii="Bookman Old Style" w:hAnsi="Bookman Old Style"/>
          <w:szCs w:val="24"/>
        </w:rPr>
        <w:t>С</w:t>
      </w:r>
      <w:r w:rsidRPr="00D96CA4">
        <w:rPr>
          <w:rFonts w:ascii="Bookman Old Style" w:hAnsi="Bookman Old Style"/>
          <w:szCs w:val="24"/>
        </w:rPr>
        <w:t xml:space="preserve"> до –</w:t>
      </w:r>
      <w:r w:rsidR="00BA1D57" w:rsidRPr="00D96CA4">
        <w:rPr>
          <w:rFonts w:ascii="Bookman Old Style" w:hAnsi="Bookman Old Style"/>
          <w:szCs w:val="24"/>
        </w:rPr>
        <w:t>12</w:t>
      </w:r>
      <w:r w:rsidR="00CF7407" w:rsidRPr="00D96CA4">
        <w:rPr>
          <w:rFonts w:ascii="Bookman Old Style" w:hAnsi="Bookman Old Style"/>
          <w:szCs w:val="24"/>
          <w:vertAlign w:val="superscript"/>
        </w:rPr>
        <w:t>о</w:t>
      </w:r>
      <w:r w:rsidR="00BA1D57" w:rsidRPr="00D96CA4">
        <w:rPr>
          <w:rFonts w:ascii="Bookman Old Style" w:hAnsi="Bookman Old Style"/>
          <w:szCs w:val="24"/>
        </w:rPr>
        <w:t>С</w:t>
      </w:r>
      <w:r w:rsidRPr="00D96CA4">
        <w:rPr>
          <w:rFonts w:ascii="Bookman Old Style" w:hAnsi="Bookman Old Style"/>
          <w:szCs w:val="24"/>
        </w:rPr>
        <w:t>, а самого теплого – июля 17,</w:t>
      </w:r>
      <w:r w:rsidR="00BA1D57" w:rsidRPr="00D96CA4">
        <w:rPr>
          <w:rFonts w:ascii="Bookman Old Style" w:hAnsi="Bookman Old Style"/>
          <w:szCs w:val="24"/>
        </w:rPr>
        <w:t>5</w:t>
      </w:r>
      <w:r w:rsidR="00CF7407" w:rsidRPr="00D96CA4">
        <w:rPr>
          <w:rFonts w:ascii="Bookman Old Style" w:hAnsi="Bookman Old Style"/>
          <w:szCs w:val="24"/>
          <w:vertAlign w:val="superscript"/>
        </w:rPr>
        <w:t>о</w:t>
      </w:r>
      <w:r w:rsidR="00CF7407" w:rsidRPr="00D96CA4">
        <w:rPr>
          <w:rFonts w:ascii="Bookman Old Style" w:hAnsi="Bookman Old Style"/>
          <w:szCs w:val="24"/>
        </w:rPr>
        <w:t>С</w:t>
      </w:r>
      <w:r w:rsidR="00BA1D57" w:rsidRPr="00D96CA4">
        <w:rPr>
          <w:rFonts w:ascii="Bookman Old Style" w:hAnsi="Bookman Old Style"/>
          <w:szCs w:val="24"/>
        </w:rPr>
        <w:t xml:space="preserve"> –</w:t>
      </w:r>
      <w:r w:rsidRPr="00D96CA4">
        <w:rPr>
          <w:rFonts w:ascii="Bookman Old Style" w:hAnsi="Bookman Old Style"/>
          <w:szCs w:val="24"/>
        </w:rPr>
        <w:t xml:space="preserve"> 18,</w:t>
      </w:r>
      <w:r w:rsidR="00BA1D57" w:rsidRPr="00D96CA4">
        <w:rPr>
          <w:rFonts w:ascii="Bookman Old Style" w:hAnsi="Bookman Old Style"/>
          <w:szCs w:val="24"/>
        </w:rPr>
        <w:t>5</w:t>
      </w:r>
      <w:r w:rsidR="00CF7407" w:rsidRPr="00D96CA4">
        <w:rPr>
          <w:rFonts w:ascii="Bookman Old Style" w:hAnsi="Bookman Old Style"/>
          <w:szCs w:val="24"/>
          <w:vertAlign w:val="superscript"/>
        </w:rPr>
        <w:t>о</w:t>
      </w:r>
      <w:r w:rsidR="00BA1D57" w:rsidRPr="00D96CA4">
        <w:rPr>
          <w:rFonts w:ascii="Bookman Old Style" w:hAnsi="Bookman Old Style"/>
          <w:szCs w:val="24"/>
        </w:rPr>
        <w:t>С.</w:t>
      </w:r>
      <w:r w:rsidRPr="00D96CA4">
        <w:rPr>
          <w:rFonts w:ascii="Bookman Old Style" w:hAnsi="Bookman Old Style"/>
          <w:szCs w:val="24"/>
        </w:rPr>
        <w:t xml:space="preserve"> Район расположен в зоне достаточного увлажнения. Общее </w:t>
      </w:r>
      <w:r w:rsidR="00BA1D57" w:rsidRPr="00D96CA4">
        <w:rPr>
          <w:rFonts w:ascii="Bookman Old Style" w:hAnsi="Bookman Old Style"/>
          <w:szCs w:val="24"/>
        </w:rPr>
        <w:t>количество атмосферных</w:t>
      </w:r>
      <w:r w:rsidRPr="00D96CA4">
        <w:rPr>
          <w:rFonts w:ascii="Bookman Old Style" w:hAnsi="Bookman Old Style"/>
          <w:szCs w:val="24"/>
        </w:rPr>
        <w:t xml:space="preserve"> осадков составляет 500-600 мм в год, причем 70 % их выпадает в течении вегетационного периода и около 30 </w:t>
      </w:r>
      <w:r w:rsidR="00BA1D57" w:rsidRPr="00D96CA4">
        <w:rPr>
          <w:rFonts w:ascii="Bookman Old Style" w:hAnsi="Bookman Old Style"/>
          <w:szCs w:val="24"/>
        </w:rPr>
        <w:t>% -</w:t>
      </w:r>
      <w:r w:rsidRPr="00D96CA4">
        <w:rPr>
          <w:rFonts w:ascii="Bookman Old Style" w:hAnsi="Bookman Old Style"/>
          <w:szCs w:val="24"/>
        </w:rPr>
        <w:t xml:space="preserve"> зимой. Величина испарения </w:t>
      </w:r>
      <w:r w:rsidR="00BA1D57" w:rsidRPr="00D96CA4">
        <w:rPr>
          <w:rFonts w:ascii="Bookman Old Style" w:hAnsi="Bookman Old Style"/>
          <w:szCs w:val="24"/>
        </w:rPr>
        <w:t>составляет в</w:t>
      </w:r>
      <w:r w:rsidRPr="00D96CA4">
        <w:rPr>
          <w:rFonts w:ascii="Bookman Old Style" w:hAnsi="Bookman Old Style"/>
          <w:szCs w:val="24"/>
        </w:rPr>
        <w:t xml:space="preserve"> среднем 400 мм. Таким образом, </w:t>
      </w:r>
      <w:r w:rsidR="00BA1D57" w:rsidRPr="00D96CA4">
        <w:rPr>
          <w:rFonts w:ascii="Bookman Old Style" w:hAnsi="Bookman Old Style"/>
          <w:szCs w:val="24"/>
        </w:rPr>
        <w:t>общее количествоатмосферных осадков превышает</w:t>
      </w:r>
      <w:r w:rsidRPr="00D96CA4">
        <w:rPr>
          <w:rFonts w:ascii="Bookman Old Style" w:hAnsi="Bookman Old Style"/>
          <w:szCs w:val="24"/>
        </w:rPr>
        <w:t xml:space="preserve"> величину возможного испарения. Это обеспечивает высокую влажность воздуха. Наибольшая относительная влажность наблюдается в декабре (65-93 %), наименьшая – в мае (52-56 %). </w:t>
      </w:r>
    </w:p>
    <w:p w:rsidR="0040634C" w:rsidRPr="00D96CA4" w:rsidRDefault="0040634C" w:rsidP="0040634C">
      <w:pPr>
        <w:rPr>
          <w:rFonts w:ascii="Bookman Old Style" w:hAnsi="Bookman Old Style"/>
          <w:b/>
        </w:rPr>
      </w:pPr>
    </w:p>
    <w:p w:rsidR="002F7B88" w:rsidRPr="00D96CA4" w:rsidRDefault="002F7B88" w:rsidP="0040634C">
      <w:pPr>
        <w:rPr>
          <w:rFonts w:ascii="Bookman Old Style" w:hAnsi="Bookman Old Style"/>
          <w:b/>
        </w:rPr>
      </w:pPr>
    </w:p>
    <w:p w:rsidR="0074253F" w:rsidRPr="00D96CA4" w:rsidRDefault="0074253F" w:rsidP="0074253F">
      <w:pPr>
        <w:spacing w:after="0" w:line="240" w:lineRule="auto"/>
        <w:ind w:left="-360"/>
        <w:jc w:val="center"/>
        <w:rPr>
          <w:rFonts w:ascii="Bookman Old Style" w:hAnsi="Bookman Old Style"/>
          <w:b/>
          <w:szCs w:val="24"/>
        </w:rPr>
      </w:pPr>
      <w:r w:rsidRPr="00D96CA4">
        <w:rPr>
          <w:rFonts w:ascii="Bookman Old Style" w:hAnsi="Bookman Old Style"/>
          <w:b/>
          <w:szCs w:val="24"/>
        </w:rPr>
        <w:lastRenderedPageBreak/>
        <w:t xml:space="preserve">Населённые пункты </w:t>
      </w:r>
      <w:r w:rsidR="006E00D5" w:rsidRPr="00D96CA4">
        <w:rPr>
          <w:rFonts w:ascii="Bookman Old Style" w:hAnsi="Bookman Old Style"/>
          <w:b/>
          <w:szCs w:val="24"/>
        </w:rPr>
        <w:t>Вареговского</w:t>
      </w:r>
      <w:r w:rsidRPr="00D96CA4">
        <w:rPr>
          <w:rFonts w:ascii="Bookman Old Style" w:hAnsi="Bookman Old Style"/>
          <w:b/>
          <w:szCs w:val="24"/>
        </w:rPr>
        <w:t xml:space="preserve"> сельского поселения</w:t>
      </w:r>
    </w:p>
    <w:p w:rsidR="004B0097" w:rsidRPr="00D96CA4" w:rsidRDefault="004B0097" w:rsidP="002F7B88">
      <w:pPr>
        <w:spacing w:after="0" w:line="240" w:lineRule="auto"/>
        <w:ind w:left="-360" w:right="1558"/>
        <w:jc w:val="right"/>
        <w:rPr>
          <w:rFonts w:ascii="Bookman Old Style" w:hAnsi="Bookman Old Style"/>
          <w:szCs w:val="24"/>
        </w:rPr>
      </w:pPr>
    </w:p>
    <w:p w:rsidR="0085433F" w:rsidRDefault="00031411" w:rsidP="00031411">
      <w:pPr>
        <w:spacing w:after="0" w:line="240" w:lineRule="auto"/>
        <w:ind w:left="-360" w:right="-1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</w:t>
      </w:r>
      <w:r w:rsidR="00BA1677" w:rsidRPr="00D96CA4">
        <w:rPr>
          <w:rFonts w:ascii="Bookman Old Style" w:hAnsi="Bookman Old Style"/>
          <w:szCs w:val="24"/>
        </w:rPr>
        <w:t>Таблица 1.1</w:t>
      </w:r>
    </w:p>
    <w:p w:rsidR="00031411" w:rsidRPr="00D96CA4" w:rsidRDefault="00031411" w:rsidP="00031411">
      <w:pPr>
        <w:spacing w:after="0" w:line="240" w:lineRule="auto"/>
        <w:ind w:left="-360" w:right="-1"/>
        <w:jc w:val="right"/>
        <w:rPr>
          <w:rFonts w:ascii="Bookman Old Style" w:hAnsi="Bookman Old Style"/>
          <w:szCs w:val="24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892"/>
        <w:gridCol w:w="2825"/>
      </w:tblGrid>
      <w:tr w:rsidR="0074253F" w:rsidRPr="00D96CA4" w:rsidTr="00CF7407">
        <w:trPr>
          <w:jc w:val="center"/>
        </w:trPr>
        <w:tc>
          <w:tcPr>
            <w:tcW w:w="1899" w:type="dxa"/>
            <w:vAlign w:val="center"/>
          </w:tcPr>
          <w:p w:rsidR="0074253F" w:rsidRPr="00D96CA4" w:rsidRDefault="0074253F" w:rsidP="00CF7407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№ п/п</w:t>
            </w:r>
          </w:p>
        </w:tc>
        <w:tc>
          <w:tcPr>
            <w:tcW w:w="3892" w:type="dxa"/>
            <w:vAlign w:val="center"/>
          </w:tcPr>
          <w:p w:rsidR="0074253F" w:rsidRPr="00D96CA4" w:rsidRDefault="0074253F" w:rsidP="00CF7407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Населённые пункты</w:t>
            </w:r>
          </w:p>
        </w:tc>
        <w:tc>
          <w:tcPr>
            <w:tcW w:w="2825" w:type="dxa"/>
            <w:vAlign w:val="center"/>
          </w:tcPr>
          <w:p w:rsidR="0074253F" w:rsidRPr="00D96CA4" w:rsidRDefault="0074253F" w:rsidP="00CF7407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Численность населения</w:t>
            </w:r>
            <w:r w:rsidR="0084260B" w:rsidRPr="00D96CA4">
              <w:rPr>
                <w:rFonts w:ascii="Bookman Old Style" w:hAnsi="Bookman Old Style"/>
                <w:b/>
                <w:sz w:val="20"/>
                <w:szCs w:val="20"/>
              </w:rPr>
              <w:t xml:space="preserve"> на 2007 г.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, человек</w:t>
            </w:r>
          </w:p>
        </w:tc>
      </w:tr>
      <w:tr w:rsidR="0074253F" w:rsidRPr="00D96CA4" w:rsidTr="00CF7407">
        <w:trPr>
          <w:jc w:val="center"/>
        </w:trPr>
        <w:tc>
          <w:tcPr>
            <w:tcW w:w="1899" w:type="dxa"/>
            <w:vAlign w:val="center"/>
          </w:tcPr>
          <w:p w:rsidR="0074253F" w:rsidRPr="00D96CA4" w:rsidRDefault="0074253F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892" w:type="dxa"/>
            <w:vAlign w:val="center"/>
          </w:tcPr>
          <w:p w:rsidR="0074253F" w:rsidRPr="00D96CA4" w:rsidRDefault="002F7B88" w:rsidP="002F7B88">
            <w:pPr>
              <w:spacing w:after="0" w:line="240" w:lineRule="auto"/>
              <w:ind w:right="52" w:firstLine="0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с. </w:t>
            </w:r>
            <w:hyperlink r:id="rId9" w:tooltip="Варегово (Вареговское сельское поселение)" w:history="1">
              <w:r w:rsidRPr="00D96CA4">
                <w:rPr>
                  <w:rStyle w:val="afb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Варегово</w:t>
              </w:r>
            </w:hyperlink>
            <w:r w:rsidRPr="00D96CA4">
              <w:rPr>
                <w:rFonts w:ascii="Bookman Old Style" w:hAnsi="Bookman Old Style"/>
                <w:sz w:val="20"/>
                <w:szCs w:val="20"/>
              </w:rPr>
              <w:t>    </w:t>
            </w:r>
          </w:p>
        </w:tc>
        <w:tc>
          <w:tcPr>
            <w:tcW w:w="2825" w:type="dxa"/>
            <w:vAlign w:val="center"/>
          </w:tcPr>
          <w:p w:rsidR="0074253F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1044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с. </w:t>
            </w:r>
            <w:hyperlink r:id="rId10" w:tooltip="Абрамо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Абрамово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с. </w:t>
            </w:r>
            <w:hyperlink r:id="rId11" w:tooltip="Шельшедом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Шельшедом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204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12" w:tooltip="Афанасово (Вареговское сельское поселение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Афанасово</w:t>
              </w:r>
            </w:hyperlink>
            <w:r w:rsidRPr="00D96CA4">
              <w:rPr>
                <w:rFonts w:ascii="Bookman Old Style" w:hAnsi="Bookman Old Style"/>
              </w:rPr>
              <w:t>  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13" w:tooltip="Барсагин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Барсагино</w:t>
              </w:r>
            </w:hyperlink>
            <w:r w:rsidRPr="00D96CA4">
              <w:rPr>
                <w:rFonts w:ascii="Bookman Old Style" w:hAnsi="Bookman Old Style"/>
              </w:rPr>
              <w:t>   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14" w:tooltip="Бокаре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Бокарево</w:t>
              </w:r>
            </w:hyperlink>
            <w:r w:rsidRPr="00D96CA4">
              <w:rPr>
                <w:rFonts w:ascii="Bookman Old Style" w:hAnsi="Bookman Old Style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15" w:tooltip="Большое Сайгатов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Большое Сайгатово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16" w:tooltip="Борисце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Борисцево</w:t>
              </w:r>
            </w:hyperlink>
            <w:r w:rsidRPr="00D96CA4">
              <w:rPr>
                <w:rFonts w:ascii="Bookman Old Style" w:hAnsi="Bookman Old Style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17" w:tooltip="Борславлев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Борславлево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18" w:tooltip="Бурдуко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Бурдуково</w:t>
              </w:r>
            </w:hyperlink>
            <w:r w:rsidRPr="00D96CA4">
              <w:rPr>
                <w:rFonts w:ascii="Bookman Old Style" w:hAnsi="Bookman Old Style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4253F" w:rsidRPr="00D96CA4" w:rsidTr="00CF7407">
        <w:trPr>
          <w:jc w:val="center"/>
        </w:trPr>
        <w:tc>
          <w:tcPr>
            <w:tcW w:w="1899" w:type="dxa"/>
            <w:vAlign w:val="center"/>
          </w:tcPr>
          <w:p w:rsidR="0074253F" w:rsidRPr="00D96CA4" w:rsidRDefault="0074253F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3892" w:type="dxa"/>
            <w:vAlign w:val="center"/>
          </w:tcPr>
          <w:p w:rsidR="0074253F" w:rsidRPr="00D96CA4" w:rsidRDefault="002F7B88" w:rsidP="002F7B88">
            <w:pPr>
              <w:spacing w:after="0" w:line="240" w:lineRule="auto"/>
              <w:ind w:right="52" w:firstLine="0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д. </w:t>
            </w:r>
            <w:hyperlink r:id="rId19" w:tooltip="Ваньково (Вареговское сельское поселение)" w:history="1">
              <w:r w:rsidRPr="00D96CA4">
                <w:rPr>
                  <w:rStyle w:val="afb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Ваньково</w:t>
              </w:r>
            </w:hyperlink>
          </w:p>
        </w:tc>
        <w:tc>
          <w:tcPr>
            <w:tcW w:w="2825" w:type="dxa"/>
            <w:vAlign w:val="center"/>
          </w:tcPr>
          <w:p w:rsidR="0074253F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0" w:tooltip="Глебо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Глебово</w:t>
              </w:r>
            </w:hyperlink>
            <w:r w:rsidRPr="00D96CA4">
              <w:rPr>
                <w:rFonts w:ascii="Bookman Old Style" w:hAnsi="Bookman Old Style"/>
              </w:rPr>
              <w:t>  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1" w:tooltip="Елизаро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Елизарово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2" w:tooltip="Ермако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Ермаково</w:t>
              </w:r>
            </w:hyperlink>
            <w:r w:rsidRPr="00D96CA4">
              <w:rPr>
                <w:rFonts w:ascii="Bookman Old Style" w:hAnsi="Bookman Old Style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3" w:tooltip="Есипо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Есипово</w:t>
              </w:r>
            </w:hyperlink>
            <w:r w:rsidRPr="00D96CA4">
              <w:rPr>
                <w:rFonts w:ascii="Bookman Old Style" w:hAnsi="Bookman Old Style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2F7B88" w:rsidRPr="00D96CA4" w:rsidTr="00CF7407">
        <w:trPr>
          <w:trHeight w:val="246"/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4" w:tooltip="Еськино (Ярославская область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Еськино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5" w:tooltip="Жикшин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Жикшино</w:t>
              </w:r>
            </w:hyperlink>
            <w:r w:rsidRPr="00D96CA4">
              <w:rPr>
                <w:rFonts w:ascii="Bookman Old Style" w:hAnsi="Bookman Old Style"/>
              </w:rPr>
              <w:t>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6" w:tooltip="Залужье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Залужье</w:t>
              </w:r>
            </w:hyperlink>
            <w:r w:rsidRPr="00D96CA4">
              <w:rPr>
                <w:rFonts w:ascii="Bookman Old Style" w:hAnsi="Bookman Old Style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7" w:tooltip="Змано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Зманово</w:t>
              </w:r>
            </w:hyperlink>
            <w:r w:rsidRPr="00D96CA4">
              <w:rPr>
                <w:rFonts w:ascii="Bookman Old Style" w:hAnsi="Bookman Old Style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8" w:tooltip="Кадин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Кадино</w:t>
              </w:r>
            </w:hyperlink>
            <w:r w:rsidRPr="00D96CA4">
              <w:rPr>
                <w:rFonts w:ascii="Bookman Old Style" w:hAnsi="Bookman Old Style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</w:tr>
      <w:tr w:rsidR="002F7B88" w:rsidRPr="00D96CA4" w:rsidTr="00CF7407">
        <w:trPr>
          <w:trHeight w:val="182"/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29" w:tooltip="Каюров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Каюрово</w:t>
              </w:r>
            </w:hyperlink>
            <w:r w:rsidRPr="00D96CA4">
              <w:rPr>
                <w:rFonts w:ascii="Bookman Old Style" w:hAnsi="Bookman Old Style"/>
              </w:rPr>
              <w:t>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д. </w:t>
            </w:r>
            <w:hyperlink r:id="rId30" w:tooltip="Левино (Большесельский район)" w:history="1">
              <w:r w:rsidRPr="00D96CA4">
                <w:rPr>
                  <w:rStyle w:val="afb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Левино</w:t>
              </w:r>
            </w:hyperlink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1" w:tooltip="Лесное Варегово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Лесное Варегово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2" w:tooltip="Лягичино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Лягичино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3" w:tooltip="Малое Сайгатово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Малое Сайгатово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4" w:tooltip="Марьино (Большесельский район)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Марьино</w:t>
              </w:r>
            </w:hyperlink>
            <w:r w:rsidRPr="00D96CA4">
              <w:rPr>
                <w:rFonts w:ascii="Bookman Old Style" w:hAnsi="Bookman Old Style"/>
              </w:rPr>
              <w:t xml:space="preserve">  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5" w:tooltip="Мешков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Мешково</w:t>
              </w:r>
            </w:hyperlink>
            <w:r w:rsidRPr="00D96CA4">
              <w:rPr>
                <w:rFonts w:ascii="Bookman Old Style" w:hAnsi="Bookman Old Style"/>
              </w:rPr>
              <w:t>  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6" w:tooltip="Митино (Большесельский район)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Митино</w:t>
              </w:r>
            </w:hyperlink>
            <w:r w:rsidRPr="00D96CA4">
              <w:rPr>
                <w:rFonts w:ascii="Bookman Old Style" w:hAnsi="Bookman Old Style"/>
              </w:rPr>
              <w:t xml:space="preserve">  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7" w:tooltip="Михальцево (Большесельский район)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Михальцево</w:t>
              </w:r>
            </w:hyperlink>
            <w:r w:rsidRPr="00D96CA4">
              <w:rPr>
                <w:rFonts w:ascii="Bookman Old Style" w:hAnsi="Bookman Old Style"/>
              </w:rPr>
              <w:t>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8" w:tooltip="Муравьев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Муравьево</w:t>
              </w:r>
            </w:hyperlink>
            <w:r w:rsidRPr="00D96CA4">
              <w:rPr>
                <w:rFonts w:ascii="Bookman Old Style" w:hAnsi="Bookman Old Style"/>
              </w:rPr>
              <w:t> 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39" w:tooltip="Нечайки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Нечайки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0" w:tooltip="Павлово (Большесельский район)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Павлово</w:t>
              </w:r>
            </w:hyperlink>
            <w:r w:rsidRPr="00D96CA4">
              <w:rPr>
                <w:rFonts w:ascii="Bookman Old Style" w:hAnsi="Bookman Old Style"/>
              </w:rPr>
              <w:t> 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д. </w:t>
            </w:r>
            <w:hyperlink r:id="rId41" w:tooltip="Пенники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Пенники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2" w:tooltip="Першино (Большесельский район)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Першино</w:t>
              </w:r>
            </w:hyperlink>
            <w:r w:rsidRPr="00D96CA4">
              <w:rPr>
                <w:rFonts w:ascii="Bookman Old Style" w:hAnsi="Bookman Old Style"/>
              </w:rPr>
              <w:t>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3" w:tooltip="Поляна (Большесельский район)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Поляна</w:t>
              </w:r>
            </w:hyperlink>
            <w:r w:rsidRPr="00D96CA4">
              <w:rPr>
                <w:rFonts w:ascii="Bookman Old Style" w:hAnsi="Bookman Old Style"/>
              </w:rPr>
              <w:t xml:space="preserve">  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4" w:tooltip="Пронино (Ярославская область)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Пронино</w:t>
              </w:r>
            </w:hyperlink>
            <w:r w:rsidRPr="00D96CA4">
              <w:rPr>
                <w:rFonts w:ascii="Bookman Old Style" w:hAnsi="Bookman Old Style"/>
              </w:rPr>
              <w:t>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37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5" w:tooltip="Противьево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Противьево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38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6" w:tooltip="Радышков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Радышково</w:t>
              </w:r>
            </w:hyperlink>
            <w:r w:rsidRPr="00D96CA4">
              <w:rPr>
                <w:rFonts w:ascii="Bookman Old Style" w:hAnsi="Bookman Old Style"/>
              </w:rPr>
              <w:t>  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39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7" w:tooltip="Рублево (Большесельский район)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Рублево</w:t>
              </w:r>
            </w:hyperlink>
            <w:r w:rsidRPr="00D96CA4">
              <w:rPr>
                <w:rFonts w:ascii="Bookman Old Style" w:hAnsi="Bookman Old Style"/>
              </w:rPr>
              <w:t xml:space="preserve">  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40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8" w:tooltip="Селиверстов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Селиверстово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41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49" w:tooltip="Слугинское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Слугинское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50" w:tooltip="Старое Варегово (страница отсутствует)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Старое Варегово</w:t>
              </w:r>
            </w:hyperlink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55</w:t>
            </w:r>
          </w:p>
        </w:tc>
      </w:tr>
      <w:tr w:rsidR="002F7B88" w:rsidRPr="00D96CA4" w:rsidTr="00CF7407">
        <w:trPr>
          <w:trHeight w:val="327"/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43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pStyle w:val="HTML0"/>
              <w:ind w:right="52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д. </w:t>
            </w:r>
            <w:hyperlink r:id="rId51" w:tooltip="Шалово" w:history="1">
              <w:r w:rsidRPr="00D96CA4">
                <w:rPr>
                  <w:rStyle w:val="afb"/>
                  <w:rFonts w:ascii="Bookman Old Style" w:hAnsi="Bookman Old Style"/>
                  <w:color w:val="auto"/>
                  <w:u w:val="none"/>
                </w:rPr>
                <w:t>Шалово</w:t>
              </w:r>
            </w:hyperlink>
            <w:r w:rsidRPr="00D96CA4">
              <w:rPr>
                <w:rFonts w:ascii="Bookman Old Style" w:hAnsi="Bookman Old Style"/>
              </w:rPr>
              <w:t xml:space="preserve">     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7B88" w:rsidRPr="00D96CA4" w:rsidTr="00CF7407">
        <w:trPr>
          <w:jc w:val="center"/>
        </w:trPr>
        <w:tc>
          <w:tcPr>
            <w:tcW w:w="1899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3892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ст. </w:t>
            </w:r>
            <w:hyperlink r:id="rId52" w:tooltip="Ваулово (Вареговское сельское поселение)" w:history="1">
              <w:r w:rsidRPr="00D96CA4">
                <w:rPr>
                  <w:rStyle w:val="afb"/>
                  <w:rFonts w:ascii="Bookman Old Style" w:hAnsi="Bookman Old Style"/>
                  <w:color w:val="auto"/>
                  <w:sz w:val="20"/>
                  <w:szCs w:val="20"/>
                  <w:u w:val="none"/>
                </w:rPr>
                <w:t>Ваулово</w:t>
              </w:r>
            </w:hyperlink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    </w:t>
            </w:r>
          </w:p>
        </w:tc>
        <w:tc>
          <w:tcPr>
            <w:tcW w:w="2825" w:type="dxa"/>
            <w:vAlign w:val="center"/>
          </w:tcPr>
          <w:p w:rsidR="002F7B88" w:rsidRPr="00D96CA4" w:rsidRDefault="002F7B88" w:rsidP="002F7B88">
            <w:pPr>
              <w:spacing w:after="0" w:line="240" w:lineRule="auto"/>
              <w:ind w:right="52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</w:tr>
    </w:tbl>
    <w:p w:rsidR="002F7B88" w:rsidRPr="00D96CA4" w:rsidRDefault="002F7B88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</w:p>
    <w:p w:rsidR="002F7B88" w:rsidRPr="00D96CA4" w:rsidRDefault="002F7B88">
      <w:pPr>
        <w:ind w:firstLine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  <w:br w:type="page"/>
      </w:r>
    </w:p>
    <w:p w:rsidR="000F5F13" w:rsidRPr="00D96CA4" w:rsidRDefault="00874E11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1.</w:t>
      </w:r>
      <w:r w:rsidR="000F5F13"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Технико-экономическое состояние централизованных систем водоснабжения поселения, городского округа</w:t>
      </w:r>
      <w:bookmarkStart w:id="15" w:name="ZAP2DH63JJ"/>
      <w:bookmarkEnd w:id="15"/>
    </w:p>
    <w:p w:rsidR="000F5F13" w:rsidRPr="00D96CA4" w:rsidRDefault="00CF7407" w:rsidP="00CF7407">
      <w:pPr>
        <w:tabs>
          <w:tab w:val="left" w:pos="3525"/>
        </w:tabs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ab/>
      </w: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6" w:name="XA00M502MN"/>
      <w:bookmarkStart w:id="17" w:name="ZAP2IVO3L4"/>
      <w:bookmarkStart w:id="18" w:name="bssPhr77"/>
      <w:bookmarkEnd w:id="16"/>
      <w:bookmarkEnd w:id="17"/>
      <w:bookmarkEnd w:id="18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1.1 Описание системы и структуры водоснабжения поселения, городского округа и деление территории поселения, городского округа на эксплуатационные зоны</w:t>
      </w:r>
      <w:bookmarkStart w:id="19" w:name="ZAP2U2O3OJ"/>
      <w:bookmarkEnd w:id="19"/>
    </w:p>
    <w:p w:rsidR="000F5F13" w:rsidRPr="00D96CA4" w:rsidRDefault="000F5F13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Водоснабжение как отрасль играет огромную роль в обеспечении жизнедеятельности </w:t>
      </w:r>
      <w:r w:rsidR="002573AC" w:rsidRPr="00D96CA4">
        <w:rPr>
          <w:rFonts w:ascii="Bookman Old Style" w:hAnsi="Bookman Old Style"/>
          <w:szCs w:val="24"/>
        </w:rPr>
        <w:t>сельского поселения</w:t>
      </w:r>
      <w:r w:rsidRPr="00D96CA4">
        <w:rPr>
          <w:rFonts w:ascii="Bookman Old Style" w:hAnsi="Bookman Old Style"/>
          <w:szCs w:val="24"/>
        </w:rPr>
        <w:t xml:space="preserve"> и требует целенаправленных мероприятий по развитию надежной системы хозяйственно-питьевого водоснабжения. </w:t>
      </w:r>
    </w:p>
    <w:p w:rsidR="00553BDC" w:rsidRPr="00D96CA4" w:rsidRDefault="00553BDC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В настоящее время источником хозяйственно-питьевого, противопожарного и производственного водоснабжения </w:t>
      </w:r>
      <w:proofErr w:type="spellStart"/>
      <w:r w:rsidR="0084260B" w:rsidRPr="00D96CA4">
        <w:rPr>
          <w:rFonts w:ascii="Bookman Old Style" w:hAnsi="Bookman Old Style"/>
          <w:szCs w:val="24"/>
        </w:rPr>
        <w:t>Вареговского</w:t>
      </w:r>
      <w:proofErr w:type="spellEnd"/>
      <w:r w:rsidR="003A6376">
        <w:rPr>
          <w:rFonts w:ascii="Bookman Old Style" w:hAnsi="Bookman Old Style"/>
          <w:szCs w:val="24"/>
        </w:rPr>
        <w:t xml:space="preserve"> </w:t>
      </w:r>
      <w:r w:rsidR="002A7633" w:rsidRPr="00D96CA4">
        <w:rPr>
          <w:rFonts w:ascii="Bookman Old Style" w:hAnsi="Bookman Old Style"/>
          <w:szCs w:val="24"/>
        </w:rPr>
        <w:fldChar w:fldCharType="begin"/>
      </w:r>
      <w:r w:rsidRPr="00D96CA4">
        <w:rPr>
          <w:rFonts w:ascii="Bookman Old Style" w:hAnsi="Bookman Old Style"/>
          <w:szCs w:val="24"/>
        </w:rPr>
        <w:instrText xml:space="preserve"> LINK Excel.Sheet.8 "C:\\Users\\Tanya3\\Desktop\\основа вода\\данные.xlsx" Лист1!R4C2 \a \f 4 \r  \* MERGEFORMAT </w:instrText>
      </w:r>
      <w:r w:rsidR="002A7633" w:rsidRPr="00D96CA4">
        <w:rPr>
          <w:rFonts w:ascii="Bookman Old Style" w:hAnsi="Bookman Old Style"/>
          <w:szCs w:val="24"/>
        </w:rPr>
        <w:fldChar w:fldCharType="separate"/>
      </w:r>
      <w:r w:rsidR="00FE0C22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 xml:space="preserve">сельского поселения </w:t>
      </w:r>
      <w:r w:rsidR="002A7633" w:rsidRPr="00D96CA4">
        <w:rPr>
          <w:rFonts w:ascii="Bookman Old Style" w:hAnsi="Bookman Old Style"/>
          <w:szCs w:val="24"/>
        </w:rPr>
        <w:fldChar w:fldCharType="end"/>
      </w:r>
      <w:r w:rsidRPr="00D96CA4">
        <w:rPr>
          <w:rFonts w:ascii="Bookman Old Style" w:hAnsi="Bookman Old Style"/>
          <w:szCs w:val="24"/>
        </w:rPr>
        <w:t xml:space="preserve">являются подземные воды. </w:t>
      </w:r>
    </w:p>
    <w:p w:rsidR="00CF7407" w:rsidRPr="00D96CA4" w:rsidRDefault="00E238BE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В сельском поселении водозабор осуществляется из </w:t>
      </w:r>
      <w:r w:rsidR="0084260B" w:rsidRPr="00D96CA4">
        <w:rPr>
          <w:rFonts w:ascii="Bookman Old Style" w:hAnsi="Bookman Old Style"/>
          <w:szCs w:val="24"/>
        </w:rPr>
        <w:t>5</w:t>
      </w:r>
      <w:r w:rsidRPr="00D96CA4">
        <w:rPr>
          <w:rFonts w:ascii="Bookman Old Style" w:hAnsi="Bookman Old Style"/>
          <w:szCs w:val="24"/>
        </w:rPr>
        <w:t>-</w:t>
      </w:r>
      <w:r w:rsidR="0084260B" w:rsidRPr="00D96CA4">
        <w:rPr>
          <w:rFonts w:ascii="Bookman Old Style" w:hAnsi="Bookman Old Style"/>
          <w:szCs w:val="24"/>
        </w:rPr>
        <w:t>ти</w:t>
      </w:r>
      <w:r w:rsidRPr="00D96CA4">
        <w:rPr>
          <w:rFonts w:ascii="Bookman Old Style" w:hAnsi="Bookman Old Style"/>
          <w:szCs w:val="24"/>
        </w:rPr>
        <w:t xml:space="preserve"> водозаборных скважин. Система водоснабжения в </w:t>
      </w:r>
      <w:r w:rsidR="0084260B" w:rsidRPr="00D96CA4">
        <w:rPr>
          <w:rFonts w:ascii="Bookman Old Style" w:hAnsi="Bookman Old Style"/>
          <w:szCs w:val="24"/>
        </w:rPr>
        <w:t xml:space="preserve">Вареговском </w:t>
      </w:r>
      <w:r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 xml:space="preserve">сельском поселении </w:t>
      </w:r>
      <w:r w:rsidRPr="00D96CA4">
        <w:rPr>
          <w:rFonts w:ascii="Bookman Old Style" w:hAnsi="Bookman Old Style"/>
          <w:szCs w:val="24"/>
        </w:rPr>
        <w:t xml:space="preserve">тупиковая, объединенная для хозяйственно-питьевых, производственных и противопожарных нужд. </w:t>
      </w:r>
    </w:p>
    <w:p w:rsidR="00E238BE" w:rsidRPr="00D96CA4" w:rsidRDefault="00E238BE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eastAsia="Calibri" w:hAnsi="Bookman Old Style"/>
          <w:szCs w:val="24"/>
        </w:rPr>
        <w:t>Подача воды потребителям осуществляется по следующей схеме: вода от артезианской скважины под напором подается в водонапорную башню и одновременно в водопроводную сеть. Здания, оборудованные внутренними системами водопровода и канализации, подключены к наружным сетям водопровода.</w:t>
      </w:r>
    </w:p>
    <w:p w:rsidR="00E238BE" w:rsidRPr="00D96CA4" w:rsidRDefault="00E238BE" w:rsidP="00CF7407">
      <w:pPr>
        <w:spacing w:after="0"/>
        <w:rPr>
          <w:rFonts w:ascii="Bookman Old Style" w:eastAsia="Calibri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Н</w:t>
      </w:r>
      <w:r w:rsidRPr="00D96CA4">
        <w:rPr>
          <w:rFonts w:ascii="Bookman Old Style" w:eastAsia="Calibri" w:hAnsi="Bookman Old Style"/>
          <w:szCs w:val="24"/>
        </w:rPr>
        <w:t xml:space="preserve">а территории сельского поселения действуют </w:t>
      </w:r>
      <w:r w:rsidR="0084260B" w:rsidRPr="00D96CA4">
        <w:rPr>
          <w:rFonts w:ascii="Bookman Old Style" w:eastAsia="Calibri" w:hAnsi="Bookman Old Style"/>
          <w:szCs w:val="24"/>
        </w:rPr>
        <w:t>2</w:t>
      </w:r>
      <w:r w:rsidRPr="00D96CA4">
        <w:rPr>
          <w:rFonts w:ascii="Bookman Old Style" w:eastAsia="Calibri" w:hAnsi="Bookman Old Style"/>
          <w:szCs w:val="24"/>
        </w:rPr>
        <w:t xml:space="preserve"> систем</w:t>
      </w:r>
      <w:r w:rsidR="0084260B" w:rsidRPr="00D96CA4">
        <w:rPr>
          <w:rFonts w:ascii="Bookman Old Style" w:eastAsia="Calibri" w:hAnsi="Bookman Old Style"/>
          <w:szCs w:val="24"/>
        </w:rPr>
        <w:t>ы</w:t>
      </w:r>
      <w:r w:rsidRPr="00D96CA4">
        <w:rPr>
          <w:rFonts w:ascii="Bookman Old Style" w:eastAsia="Calibri" w:hAnsi="Bookman Old Style"/>
          <w:szCs w:val="24"/>
        </w:rPr>
        <w:t xml:space="preserve"> централизованного водоснабжения. Водозаборы на хозяйственно-питьевые и производственные нужды на </w:t>
      </w:r>
      <w:r w:rsidR="00045A4E" w:rsidRPr="00D96CA4">
        <w:rPr>
          <w:rFonts w:ascii="Bookman Old Style" w:eastAsia="Calibri" w:hAnsi="Bookman Old Style"/>
          <w:szCs w:val="24"/>
        </w:rPr>
        <w:t>территории поселения подземные.</w:t>
      </w:r>
    </w:p>
    <w:p w:rsidR="00BF7917" w:rsidRPr="00D96CA4" w:rsidRDefault="00BF7917" w:rsidP="00CF7407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На территории с децентрализованным водоснабжением водозабор осуществляется из индивидуальных скважин и приусадебных колодцев.</w:t>
      </w:r>
    </w:p>
    <w:p w:rsidR="00BE499E" w:rsidRPr="00D96CA4" w:rsidRDefault="00BA1D57" w:rsidP="00CF7407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Перечень обслуживаемых</w:t>
      </w:r>
      <w:r w:rsidR="00BE499E" w:rsidRPr="00D96CA4">
        <w:rPr>
          <w:rFonts w:ascii="Bookman Old Style" w:hAnsi="Bookman Old Style"/>
          <w:szCs w:val="24"/>
        </w:rPr>
        <w:t xml:space="preserve"> объектов водопровода населённых пунктов</w:t>
      </w:r>
      <w:r w:rsidR="00716AC8" w:rsidRPr="00D96CA4">
        <w:rPr>
          <w:rFonts w:ascii="Bookman Old Style" w:hAnsi="Bookman Old Style"/>
          <w:szCs w:val="24"/>
        </w:rPr>
        <w:t>Вареговского</w:t>
      </w:r>
      <w:r w:rsidR="00BE499E" w:rsidRPr="00D96CA4">
        <w:rPr>
          <w:rFonts w:ascii="Bookman Old Style" w:hAnsi="Bookman Old Style"/>
          <w:szCs w:val="24"/>
        </w:rPr>
        <w:t xml:space="preserve"> сельского поселения:</w:t>
      </w:r>
    </w:p>
    <w:p w:rsidR="00BA1677" w:rsidRPr="00D96CA4" w:rsidRDefault="00BA1677" w:rsidP="00BA1677">
      <w:pPr>
        <w:shd w:val="clear" w:color="auto" w:fill="FFFFFF" w:themeFill="background1"/>
        <w:spacing w:after="0"/>
        <w:jc w:val="right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Таблица 1.2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3299"/>
        <w:gridCol w:w="6237"/>
      </w:tblGrid>
      <w:tr w:rsidR="00045A4E" w:rsidRPr="00D96CA4" w:rsidTr="00045A4E">
        <w:tc>
          <w:tcPr>
            <w:tcW w:w="3299" w:type="dxa"/>
            <w:shd w:val="clear" w:color="auto" w:fill="FFFFFF" w:themeFill="background1"/>
            <w:vAlign w:val="center"/>
          </w:tcPr>
          <w:p w:rsidR="00045A4E" w:rsidRPr="00D96CA4" w:rsidRDefault="00045A4E" w:rsidP="003A6376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Наименование нас</w:t>
            </w:r>
            <w:r w:rsidR="003A6376">
              <w:rPr>
                <w:rFonts w:ascii="Bookman Old Style" w:hAnsi="Bookman Old Style"/>
                <w:b/>
                <w:sz w:val="20"/>
                <w:szCs w:val="20"/>
              </w:rPr>
              <w:t>еленного пункта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045A4E" w:rsidRPr="00D96CA4" w:rsidRDefault="00045A4E" w:rsidP="00CF7407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 xml:space="preserve">Наличие </w:t>
            </w:r>
            <w:r w:rsidR="00CF7407" w:rsidRPr="00D96CA4">
              <w:rPr>
                <w:rFonts w:ascii="Bookman Old Style" w:hAnsi="Bookman Old Style"/>
                <w:b/>
                <w:sz w:val="20"/>
                <w:szCs w:val="20"/>
              </w:rPr>
              <w:t>а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ртезианских скважин</w:t>
            </w:r>
          </w:p>
        </w:tc>
      </w:tr>
      <w:tr w:rsidR="00045A4E" w:rsidRPr="00D96CA4" w:rsidTr="00045A4E">
        <w:trPr>
          <w:trHeight w:val="383"/>
        </w:trPr>
        <w:tc>
          <w:tcPr>
            <w:tcW w:w="3299" w:type="dxa"/>
            <w:shd w:val="clear" w:color="auto" w:fill="FFFFFF" w:themeFill="background1"/>
            <w:vAlign w:val="center"/>
          </w:tcPr>
          <w:p w:rsidR="00045A4E" w:rsidRPr="00D96CA4" w:rsidRDefault="00716AC8" w:rsidP="00045A4E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D96CA4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с. Варегово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045A4E" w:rsidRPr="00D96CA4" w:rsidRDefault="00716AC8" w:rsidP="00045A4E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D96CA4">
              <w:rPr>
                <w:rFonts w:ascii="Bookman Old Style" w:hAnsi="Bookman Old Style"/>
                <w:sz w:val="20"/>
                <w:szCs w:val="20"/>
                <w:u w:val="single"/>
              </w:rPr>
              <w:t>4</w:t>
            </w:r>
          </w:p>
        </w:tc>
      </w:tr>
      <w:tr w:rsidR="00045A4E" w:rsidRPr="00D96CA4" w:rsidTr="00045A4E">
        <w:trPr>
          <w:trHeight w:val="276"/>
        </w:trPr>
        <w:tc>
          <w:tcPr>
            <w:tcW w:w="3299" w:type="dxa"/>
            <w:shd w:val="clear" w:color="auto" w:fill="FFFFFF" w:themeFill="background1"/>
            <w:vAlign w:val="center"/>
          </w:tcPr>
          <w:p w:rsidR="00045A4E" w:rsidRPr="00D96CA4" w:rsidRDefault="00716AC8" w:rsidP="00045A4E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Cs/>
                <w:sz w:val="20"/>
                <w:szCs w:val="20"/>
                <w:u w:val="single"/>
              </w:rPr>
              <w:t>д. Шельшедом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045A4E" w:rsidRPr="00D96CA4" w:rsidRDefault="00716AC8" w:rsidP="00045A4E">
            <w:pPr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D96CA4">
              <w:rPr>
                <w:rFonts w:ascii="Bookman Old Style" w:hAnsi="Bookman Old Style"/>
                <w:sz w:val="20"/>
                <w:szCs w:val="20"/>
                <w:u w:val="single"/>
              </w:rPr>
              <w:t>1</w:t>
            </w:r>
          </w:p>
        </w:tc>
      </w:tr>
    </w:tbl>
    <w:p w:rsidR="004B0097" w:rsidRPr="00D96CA4" w:rsidRDefault="004B0097" w:rsidP="000B4456">
      <w:pPr>
        <w:pStyle w:val="3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0B4456" w:rsidRPr="00D96CA4" w:rsidRDefault="000B4456" w:rsidP="00CF7407">
      <w:pPr>
        <w:pStyle w:val="3"/>
        <w:spacing w:after="0"/>
        <w:ind w:left="0"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>Водопроводная сеть поселков имеет тупиков</w:t>
      </w:r>
      <w:r w:rsidR="00045A4E" w:rsidRPr="00D96CA4">
        <w:rPr>
          <w:rFonts w:ascii="Bookman Old Style" w:hAnsi="Bookman Old Style"/>
          <w:sz w:val="24"/>
          <w:szCs w:val="24"/>
        </w:rPr>
        <w:t>ую схему</w:t>
      </w:r>
      <w:r w:rsidRPr="00D96CA4">
        <w:rPr>
          <w:rFonts w:ascii="Bookman Old Style" w:hAnsi="Bookman Old Style"/>
          <w:sz w:val="24"/>
          <w:szCs w:val="24"/>
        </w:rPr>
        <w:t>. Водопроводом охвачена жилая застройка (частично), учреждения соцкультбыта и промпредприятия. К</w:t>
      </w:r>
      <w:r w:rsidRPr="00D96CA4">
        <w:rPr>
          <w:rFonts w:ascii="Bookman Old Style" w:hAnsi="Bookman Old Style"/>
          <w:bCs/>
          <w:sz w:val="24"/>
          <w:szCs w:val="24"/>
        </w:rPr>
        <w:t>ачество воды соответствует ГОСТу «Вода питьевая</w:t>
      </w:r>
      <w:r w:rsidR="00716AC8" w:rsidRPr="00D96CA4">
        <w:rPr>
          <w:rFonts w:ascii="Bookman Old Style" w:hAnsi="Bookman Old Style"/>
          <w:bCs/>
          <w:sz w:val="24"/>
          <w:szCs w:val="24"/>
        </w:rPr>
        <w:t>».</w:t>
      </w:r>
    </w:p>
    <w:p w:rsidR="000B4456" w:rsidRPr="00D96CA4" w:rsidRDefault="000B4456" w:rsidP="00CF7407">
      <w:pPr>
        <w:pStyle w:val="3"/>
        <w:spacing w:after="0"/>
        <w:ind w:left="0"/>
        <w:rPr>
          <w:rFonts w:ascii="Bookman Old Style" w:hAnsi="Bookman Old Style"/>
          <w:bCs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 xml:space="preserve">В границах усадебной застройки на сетях водопровода установлены водоразборные колонки.  При отсутствии водопроводных сетей население использует воду из шахтных и трубчатых колодцев. </w:t>
      </w:r>
    </w:p>
    <w:p w:rsidR="000B4456" w:rsidRPr="00D96CA4" w:rsidRDefault="000B4456" w:rsidP="00CF7407">
      <w:pPr>
        <w:pStyle w:val="af"/>
        <w:spacing w:after="0"/>
        <w:ind w:left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Основной проблемой эксплуатации водопроводной сети является износ труб, запорной арматуры, насосных агрегатов и оборудования, который составляет порядка 80</w:t>
      </w:r>
      <w:r w:rsidR="00716AC8" w:rsidRPr="00D96CA4">
        <w:rPr>
          <w:rFonts w:ascii="Bookman Old Style" w:hAnsi="Bookman Old Style"/>
          <w:szCs w:val="24"/>
        </w:rPr>
        <w:t>-100</w:t>
      </w:r>
      <w:r w:rsidRPr="00D96CA4">
        <w:rPr>
          <w:rFonts w:ascii="Bookman Old Style" w:hAnsi="Bookman Old Style"/>
          <w:szCs w:val="24"/>
        </w:rPr>
        <w:t>%.</w:t>
      </w:r>
    </w:p>
    <w:p w:rsidR="007335BD" w:rsidRPr="00D96CA4" w:rsidRDefault="00BA1D57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lastRenderedPageBreak/>
        <w:t>Эксплуатацию систем водоснабжения в</w:t>
      </w:r>
      <w:r w:rsidR="00031411">
        <w:rPr>
          <w:rFonts w:ascii="Bookman Old Style" w:hAnsi="Bookman Old Style"/>
        </w:rPr>
        <w:t xml:space="preserve"> </w:t>
      </w:r>
      <w:proofErr w:type="spellStart"/>
      <w:r w:rsidR="00716AC8" w:rsidRPr="00D96CA4">
        <w:rPr>
          <w:rFonts w:ascii="Bookman Old Style" w:hAnsi="Bookman Old Style"/>
        </w:rPr>
        <w:t>Вареговском</w:t>
      </w:r>
      <w:proofErr w:type="spellEnd"/>
      <w:r w:rsidR="003A6376">
        <w:rPr>
          <w:rFonts w:ascii="Bookman Old Style" w:hAnsi="Bookman Old Style"/>
        </w:rPr>
        <w:t xml:space="preserve"> </w:t>
      </w:r>
      <w:r w:rsidR="002A7633" w:rsidRPr="00D96CA4">
        <w:rPr>
          <w:rFonts w:ascii="Bookman Old Style" w:hAnsi="Bookman Old Style"/>
        </w:rPr>
        <w:fldChar w:fldCharType="begin"/>
      </w:r>
      <w:r w:rsidR="000F5F13" w:rsidRPr="00D96CA4">
        <w:rPr>
          <w:rFonts w:ascii="Bookman Old Style" w:hAnsi="Bookman Old Style"/>
        </w:rPr>
        <w:instrText xml:space="preserve"> LINK Excel.Sheet.8 "D:\\Схемы\\МО Афанасьевское\\основа вода\\данные.xlsx" Лист1!R5C2 \a \f 4 \r  \* MERGEFORMAT </w:instrText>
      </w:r>
      <w:r w:rsidR="002A7633" w:rsidRPr="00D96CA4">
        <w:rPr>
          <w:rFonts w:ascii="Bookman Old Style" w:hAnsi="Bookman Old Style"/>
        </w:rPr>
        <w:fldChar w:fldCharType="separate"/>
      </w:r>
      <w:r w:rsidR="00C23BDE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сельском поселении</w:t>
      </w:r>
      <w:r w:rsidR="002A7633" w:rsidRPr="00D96CA4">
        <w:rPr>
          <w:rFonts w:ascii="Bookman Old Style" w:hAnsi="Bookman Old Style"/>
        </w:rPr>
        <w:fldChar w:fldCharType="end"/>
      </w:r>
      <w:r w:rsidR="003A6376">
        <w:rPr>
          <w:rFonts w:ascii="Bookman Old Style" w:hAnsi="Bookman Old Style"/>
        </w:rPr>
        <w:t xml:space="preserve"> </w:t>
      </w:r>
      <w:r w:rsidR="000F5F13" w:rsidRPr="00D96CA4">
        <w:rPr>
          <w:rFonts w:ascii="Bookman Old Style" w:hAnsi="Bookman Old Style"/>
        </w:rPr>
        <w:t xml:space="preserve">осуществляет предприятие </w:t>
      </w:r>
      <w:r w:rsidR="00241290" w:rsidRPr="00D96CA4">
        <w:rPr>
          <w:rFonts w:ascii="Bookman Old Style" w:eastAsia="Calibri" w:hAnsi="Bookman Old Style" w:cs="Times New Roman"/>
        </w:rPr>
        <w:t>МУП «Коммунальник»</w:t>
      </w:r>
      <w:r w:rsidR="00CF7407" w:rsidRPr="00D96CA4">
        <w:rPr>
          <w:rFonts w:ascii="Bookman Old Style" w:eastAsia="Calibri" w:hAnsi="Bookman Old Style" w:cs="Times New Roman"/>
        </w:rPr>
        <w:t xml:space="preserve">, </w:t>
      </w:r>
      <w:r w:rsidR="000F5F13" w:rsidRPr="00D96CA4">
        <w:rPr>
          <w:rFonts w:ascii="Bookman Old Style" w:hAnsi="Bookman Old Style"/>
        </w:rPr>
        <w:t xml:space="preserve">осуществляющее регулируемые виды деятельности в сфере </w:t>
      </w:r>
      <w:r w:rsidRPr="00D96CA4">
        <w:rPr>
          <w:rFonts w:ascii="Bookman Old Style" w:hAnsi="Bookman Old Style"/>
        </w:rPr>
        <w:t>водоснабжения, эксплуатациюсистем водоснабжения</w:t>
      </w:r>
      <w:r w:rsidR="000F5F13" w:rsidRPr="00D96CA4">
        <w:rPr>
          <w:rFonts w:ascii="Bookman Old Style" w:hAnsi="Bookman Old Style"/>
        </w:rPr>
        <w:t xml:space="preserve"> многоцелевого </w:t>
      </w:r>
      <w:r w:rsidRPr="00D96CA4">
        <w:rPr>
          <w:rFonts w:ascii="Bookman Old Style" w:hAnsi="Bookman Old Style"/>
        </w:rPr>
        <w:t>назначения -</w:t>
      </w:r>
      <w:r w:rsidR="000F5F13" w:rsidRPr="00D96CA4">
        <w:rPr>
          <w:rFonts w:ascii="Bookman Old Style" w:hAnsi="Bookman Old Style"/>
        </w:rPr>
        <w:t xml:space="preserve"> население (питьевые и коммунально-бытовые нужды), объекты соцкультбыта, бюдж</w:t>
      </w:r>
      <w:r w:rsidR="007335BD" w:rsidRPr="00D96CA4">
        <w:rPr>
          <w:rFonts w:ascii="Bookman Old Style" w:hAnsi="Bookman Old Style"/>
        </w:rPr>
        <w:t>етные организации и предприятия, водоотведения.</w:t>
      </w:r>
    </w:p>
    <w:p w:rsidR="004D5A71" w:rsidRPr="00D96CA4" w:rsidRDefault="004D5A71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Водоснабжение промпредприятий ведется из собственных водозаборов. Трассировка водоводов и разводящих сетей ниже глуби</w:t>
      </w:r>
      <w:r w:rsidR="005F376C" w:rsidRPr="00D96CA4">
        <w:rPr>
          <w:rFonts w:ascii="Bookman Old Style" w:hAnsi="Bookman Old Style"/>
        </w:rPr>
        <w:t xml:space="preserve">ны промерзания – 1,9-2,0 м. </w:t>
      </w: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0" w:name="XA00MA02N0"/>
      <w:bookmarkStart w:id="21" w:name="ZAP33HA3Q4"/>
      <w:bookmarkStart w:id="22" w:name="bssPhr78"/>
      <w:bookmarkEnd w:id="20"/>
      <w:bookmarkEnd w:id="21"/>
      <w:bookmarkEnd w:id="22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1.2 Описание территорий поселения, городского округа, не охваченных централизованными системами водоснабжения</w:t>
      </w:r>
      <w:bookmarkStart w:id="23" w:name="ZAP2E863D7"/>
      <w:bookmarkEnd w:id="23"/>
    </w:p>
    <w:p w:rsidR="00CF7407" w:rsidRPr="00D96CA4" w:rsidRDefault="000B4456" w:rsidP="00CF7407">
      <w:pPr>
        <w:pStyle w:val="3"/>
        <w:spacing w:after="0"/>
        <w:ind w:left="0"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 xml:space="preserve">Мелкие поселения водопроводом не обеспечены и используют воду из шахтных колодцев. </w:t>
      </w:r>
    </w:p>
    <w:p w:rsidR="00BA1677" w:rsidRPr="00D96CA4" w:rsidRDefault="00BA1677" w:rsidP="00CF7407">
      <w:pPr>
        <w:pStyle w:val="3"/>
        <w:spacing w:after="0"/>
        <w:ind w:left="0"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>Населенные</w:t>
      </w:r>
      <w:r w:rsidR="003A6376">
        <w:rPr>
          <w:rFonts w:ascii="Bookman Old Style" w:hAnsi="Bookman Old Style"/>
          <w:sz w:val="24"/>
          <w:szCs w:val="24"/>
        </w:rPr>
        <w:t xml:space="preserve"> </w:t>
      </w:r>
      <w:r w:rsidRPr="00D96CA4">
        <w:rPr>
          <w:rFonts w:ascii="Bookman Old Style" w:hAnsi="Bookman Old Style"/>
          <w:sz w:val="24"/>
          <w:szCs w:val="24"/>
        </w:rPr>
        <w:t>пункты</w:t>
      </w:r>
      <w:r w:rsidR="005A4773" w:rsidRPr="00D96CA4">
        <w:rPr>
          <w:rFonts w:ascii="Bookman Old Style" w:hAnsi="Bookman Old Style"/>
          <w:sz w:val="24"/>
          <w:szCs w:val="24"/>
        </w:rPr>
        <w:t>,</w:t>
      </w:r>
      <w:r w:rsidRPr="00D96CA4">
        <w:rPr>
          <w:rFonts w:ascii="Bookman Old Style" w:hAnsi="Bookman Old Style"/>
          <w:sz w:val="24"/>
          <w:szCs w:val="24"/>
        </w:rPr>
        <w:t xml:space="preserve"> не охваченные централизованным водоснабжением указа</w:t>
      </w:r>
      <w:r w:rsidR="00716AC8" w:rsidRPr="00D96CA4">
        <w:rPr>
          <w:rFonts w:ascii="Bookman Old Style" w:hAnsi="Bookman Old Style"/>
          <w:sz w:val="24"/>
          <w:szCs w:val="24"/>
        </w:rPr>
        <w:t>ны в таблице 1.1 за исключением: с. Вареговои д. Шельшедом</w:t>
      </w:r>
      <w:r w:rsidR="000B4456" w:rsidRPr="00D96CA4">
        <w:rPr>
          <w:rFonts w:ascii="Bookman Old Style" w:hAnsi="Bookman Old Style"/>
          <w:sz w:val="24"/>
          <w:szCs w:val="24"/>
        </w:rPr>
        <w:t>.</w:t>
      </w:r>
    </w:p>
    <w:p w:rsidR="000F5F13" w:rsidRPr="00D96CA4" w:rsidRDefault="000F5F13" w:rsidP="00CF7407">
      <w:pPr>
        <w:pStyle w:val="3"/>
        <w:spacing w:after="0"/>
        <w:ind w:left="0"/>
        <w:rPr>
          <w:rFonts w:ascii="Bookman Old Style" w:hAnsi="Bookman Old Style" w:cs="Times New Roman"/>
          <w:szCs w:val="24"/>
          <w:highlight w:val="yellow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4" w:name="XA00MB02NA"/>
      <w:bookmarkStart w:id="25" w:name="ZAP2JMO3EO"/>
      <w:bookmarkStart w:id="26" w:name="bssPhr79"/>
      <w:bookmarkEnd w:id="24"/>
      <w:bookmarkEnd w:id="25"/>
      <w:bookmarkEnd w:id="26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1.3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Start w:id="27" w:name="ZAP2LBK3JL"/>
      <w:bookmarkEnd w:id="27"/>
    </w:p>
    <w:p w:rsidR="0005628C" w:rsidRPr="00D96CA4" w:rsidRDefault="0005628C" w:rsidP="00CF7407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Централизованная система водоснабжения в сельском поселении имеет </w:t>
      </w:r>
      <w:r w:rsidR="00927E95" w:rsidRPr="00D96CA4">
        <w:rPr>
          <w:rFonts w:ascii="Bookman Old Style" w:hAnsi="Bookman Old Style"/>
        </w:rPr>
        <w:t>2</w:t>
      </w:r>
      <w:r w:rsidRPr="00D96CA4">
        <w:rPr>
          <w:rFonts w:ascii="Bookman Old Style" w:hAnsi="Bookman Old Style"/>
        </w:rPr>
        <w:t xml:space="preserve"> технологических зон:</w:t>
      </w:r>
    </w:p>
    <w:p w:rsidR="00C91527" w:rsidRPr="00D96CA4" w:rsidRDefault="00614B5D" w:rsidP="00CF7407">
      <w:pPr>
        <w:pStyle w:val="af4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  <w:u w:val="single"/>
        </w:rPr>
        <w:t>с. </w:t>
      </w:r>
      <w:r w:rsidR="00927E95" w:rsidRPr="00D96CA4">
        <w:rPr>
          <w:rFonts w:ascii="Bookman Old Style" w:hAnsi="Bookman Old Style"/>
          <w:sz w:val="24"/>
          <w:u w:val="single"/>
        </w:rPr>
        <w:t>Варегово</w:t>
      </w:r>
      <w:r w:rsidRPr="00D96CA4">
        <w:rPr>
          <w:rFonts w:ascii="Bookman Old Style" w:hAnsi="Bookman Old Style"/>
          <w:sz w:val="24"/>
        </w:rPr>
        <w:t xml:space="preserve">.Водозабор состоит из </w:t>
      </w:r>
      <w:r w:rsidR="00C075A7" w:rsidRPr="00D96CA4">
        <w:rPr>
          <w:rFonts w:ascii="Bookman Old Style" w:hAnsi="Bookman Old Style"/>
          <w:sz w:val="24"/>
        </w:rPr>
        <w:t>4</w:t>
      </w:r>
      <w:r w:rsidR="008516E3" w:rsidRPr="00D96CA4">
        <w:rPr>
          <w:rFonts w:ascii="Bookman Old Style" w:hAnsi="Bookman Old Style"/>
          <w:sz w:val="24"/>
        </w:rPr>
        <w:t>-</w:t>
      </w:r>
      <w:r w:rsidR="00C075A7" w:rsidRPr="00D96CA4">
        <w:rPr>
          <w:rFonts w:ascii="Bookman Old Style" w:hAnsi="Bookman Old Style"/>
          <w:sz w:val="24"/>
        </w:rPr>
        <w:t>х</w:t>
      </w:r>
      <w:r w:rsidRPr="00D96CA4">
        <w:rPr>
          <w:rFonts w:ascii="Bookman Old Style" w:hAnsi="Bookman Old Style"/>
          <w:sz w:val="24"/>
        </w:rPr>
        <w:t xml:space="preserve"> скважин. </w:t>
      </w:r>
      <w:r w:rsidR="00BA1D57" w:rsidRPr="00D96CA4">
        <w:rPr>
          <w:rFonts w:ascii="Bookman Old Style" w:hAnsi="Bookman Old Style"/>
          <w:sz w:val="24"/>
        </w:rPr>
        <w:t>Водопровод,</w:t>
      </w:r>
      <w:r w:rsidRPr="00D96CA4">
        <w:rPr>
          <w:rFonts w:ascii="Bookman Old Style" w:hAnsi="Bookman Old Style"/>
          <w:sz w:val="24"/>
        </w:rPr>
        <w:t xml:space="preserve"> объединенный для хозяйственно-питьевых и противопожарных нужд. Насосным оборудованием от скважин подается в ВБ </w:t>
      </w:r>
      <w:r w:rsidR="00C075A7" w:rsidRPr="00D96CA4">
        <w:rPr>
          <w:rFonts w:ascii="Bookman Old Style" w:hAnsi="Bookman Old Style"/>
          <w:sz w:val="24"/>
        </w:rPr>
        <w:t>1 шт., резервуар чистой воды 1 шт.</w:t>
      </w:r>
      <w:r w:rsidR="00173629" w:rsidRPr="00D96CA4">
        <w:rPr>
          <w:rFonts w:ascii="Bookman Old Style" w:hAnsi="Bookman Old Style"/>
          <w:sz w:val="24"/>
        </w:rPr>
        <w:t>, насосная станция второго подъема</w:t>
      </w:r>
      <w:r w:rsidR="00C075A7" w:rsidRPr="00D96CA4">
        <w:rPr>
          <w:rFonts w:ascii="Bookman Old Style" w:hAnsi="Bookman Old Style"/>
          <w:sz w:val="24"/>
        </w:rPr>
        <w:t xml:space="preserve"> и далее</w:t>
      </w:r>
      <w:r w:rsidR="008516E3" w:rsidRPr="00D96CA4">
        <w:rPr>
          <w:rFonts w:ascii="Bookman Old Style" w:hAnsi="Bookman Old Style"/>
          <w:sz w:val="24"/>
        </w:rPr>
        <w:t>в водопроводную сеть</w:t>
      </w:r>
      <w:r w:rsidRPr="00D96CA4">
        <w:rPr>
          <w:rFonts w:ascii="Bookman Old Style" w:hAnsi="Bookman Old Style"/>
          <w:sz w:val="24"/>
        </w:rPr>
        <w:t xml:space="preserve">. Протяженность сетей </w:t>
      </w:r>
      <w:r w:rsidR="005A4773" w:rsidRPr="00D96CA4">
        <w:rPr>
          <w:rFonts w:ascii="Bookman Old Style" w:hAnsi="Bookman Old Style"/>
          <w:sz w:val="24"/>
        </w:rPr>
        <w:t>7,8</w:t>
      </w:r>
      <w:r w:rsidRPr="00D96CA4">
        <w:rPr>
          <w:rFonts w:ascii="Bookman Old Style" w:hAnsi="Bookman Old Style"/>
          <w:sz w:val="24"/>
        </w:rPr>
        <w:t xml:space="preserve"> км</w:t>
      </w:r>
      <w:r w:rsidR="008A7085" w:rsidRPr="00D96CA4">
        <w:rPr>
          <w:rFonts w:ascii="Bookman Old Style" w:hAnsi="Bookman Old Style"/>
          <w:sz w:val="24"/>
        </w:rPr>
        <w:t>.</w:t>
      </w:r>
    </w:p>
    <w:p w:rsidR="008A7085" w:rsidRPr="00D96CA4" w:rsidRDefault="00C075A7" w:rsidP="00CF7407">
      <w:pPr>
        <w:pStyle w:val="af4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contextualSpacing w:val="0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  <w:u w:val="single"/>
        </w:rPr>
        <w:t>д</w:t>
      </w:r>
      <w:r w:rsidR="00920C59" w:rsidRPr="00D96CA4">
        <w:rPr>
          <w:rFonts w:ascii="Bookman Old Style" w:hAnsi="Bookman Old Style"/>
          <w:sz w:val="24"/>
          <w:u w:val="single"/>
        </w:rPr>
        <w:t>.</w:t>
      </w:r>
      <w:r w:rsidR="00863CD7" w:rsidRPr="00D96CA4">
        <w:rPr>
          <w:rFonts w:ascii="Bookman Old Style" w:hAnsi="Bookman Old Style"/>
          <w:sz w:val="24"/>
          <w:u w:val="single"/>
        </w:rPr>
        <w:t> </w:t>
      </w:r>
      <w:r w:rsidRPr="00D96CA4">
        <w:rPr>
          <w:rFonts w:ascii="Bookman Old Style" w:hAnsi="Bookman Old Style"/>
          <w:sz w:val="24"/>
          <w:u w:val="single"/>
        </w:rPr>
        <w:t>Шельшедом</w:t>
      </w:r>
      <w:r w:rsidR="00920C59" w:rsidRPr="00D96CA4">
        <w:rPr>
          <w:rFonts w:ascii="Bookman Old Style" w:hAnsi="Bookman Old Style"/>
          <w:sz w:val="24"/>
        </w:rPr>
        <w:t xml:space="preserve">. Водозабор состоит из </w:t>
      </w:r>
      <w:r w:rsidRPr="00D96CA4">
        <w:rPr>
          <w:rFonts w:ascii="Bookman Old Style" w:hAnsi="Bookman Old Style"/>
          <w:sz w:val="24"/>
        </w:rPr>
        <w:t>1-й</w:t>
      </w:r>
      <w:r w:rsidR="00920C59" w:rsidRPr="00D96CA4">
        <w:rPr>
          <w:rFonts w:ascii="Bookman Old Style" w:hAnsi="Bookman Old Style"/>
          <w:sz w:val="24"/>
        </w:rPr>
        <w:t xml:space="preserve"> скважин</w:t>
      </w:r>
      <w:r w:rsidRPr="00D96CA4">
        <w:rPr>
          <w:rFonts w:ascii="Bookman Old Style" w:hAnsi="Bookman Old Style"/>
          <w:sz w:val="24"/>
        </w:rPr>
        <w:t>ы</w:t>
      </w:r>
      <w:r w:rsidR="00920C59" w:rsidRPr="00D96CA4">
        <w:rPr>
          <w:rFonts w:ascii="Bookman Old Style" w:hAnsi="Bookman Old Style"/>
          <w:sz w:val="24"/>
        </w:rPr>
        <w:t xml:space="preserve">. </w:t>
      </w:r>
      <w:r w:rsidR="00BA1D57" w:rsidRPr="00D96CA4">
        <w:rPr>
          <w:rFonts w:ascii="Bookman Old Style" w:hAnsi="Bookman Old Style"/>
          <w:sz w:val="24"/>
        </w:rPr>
        <w:t>Водопровод,</w:t>
      </w:r>
      <w:r w:rsidR="00C91527" w:rsidRPr="00D96CA4">
        <w:rPr>
          <w:rFonts w:ascii="Bookman Old Style" w:hAnsi="Bookman Old Style"/>
          <w:sz w:val="24"/>
        </w:rPr>
        <w:t xml:space="preserve"> объединенный для хозяйственно-питьевых и противопожарных нужд. Насосным оборудованием от скважины в </w:t>
      </w:r>
      <w:r w:rsidR="00920C59" w:rsidRPr="00D96CA4">
        <w:rPr>
          <w:rFonts w:ascii="Bookman Old Style" w:hAnsi="Bookman Old Style"/>
          <w:sz w:val="24"/>
        </w:rPr>
        <w:t xml:space="preserve">ВБ и </w:t>
      </w:r>
      <w:r w:rsidRPr="00D96CA4">
        <w:rPr>
          <w:rFonts w:ascii="Bookman Old Style" w:hAnsi="Bookman Old Style"/>
          <w:sz w:val="24"/>
        </w:rPr>
        <w:t xml:space="preserve">далее </w:t>
      </w:r>
      <w:r w:rsidR="00920C59" w:rsidRPr="00D96CA4">
        <w:rPr>
          <w:rFonts w:ascii="Bookman Old Style" w:hAnsi="Bookman Old Style"/>
          <w:sz w:val="24"/>
        </w:rPr>
        <w:t>в водопроводную</w:t>
      </w:r>
      <w:r w:rsidR="00863CD7" w:rsidRPr="00D96CA4">
        <w:rPr>
          <w:rFonts w:ascii="Bookman Old Style" w:hAnsi="Bookman Old Style"/>
          <w:sz w:val="24"/>
        </w:rPr>
        <w:t xml:space="preserve"> сеть</w:t>
      </w:r>
      <w:r w:rsidR="00C91527" w:rsidRPr="00D96CA4">
        <w:rPr>
          <w:rFonts w:ascii="Bookman Old Style" w:hAnsi="Bookman Old Style"/>
          <w:sz w:val="24"/>
        </w:rPr>
        <w:t>.</w:t>
      </w:r>
      <w:r w:rsidR="008A7085" w:rsidRPr="00D96CA4">
        <w:rPr>
          <w:rFonts w:ascii="Bookman Old Style" w:hAnsi="Bookman Old Style"/>
          <w:sz w:val="24"/>
        </w:rPr>
        <w:t xml:space="preserve"> Протяженность сетей </w:t>
      </w:r>
      <w:r w:rsidR="005A4773" w:rsidRPr="00D96CA4">
        <w:rPr>
          <w:rFonts w:ascii="Bookman Old Style" w:hAnsi="Bookman Old Style"/>
          <w:sz w:val="24"/>
        </w:rPr>
        <w:t>1,3</w:t>
      </w:r>
      <w:r w:rsidR="008A7085" w:rsidRPr="00D96CA4">
        <w:rPr>
          <w:rFonts w:ascii="Bookman Old Style" w:hAnsi="Bookman Old Style"/>
          <w:sz w:val="24"/>
        </w:rPr>
        <w:t xml:space="preserve"> км.</w:t>
      </w:r>
    </w:p>
    <w:p w:rsidR="00672473" w:rsidRPr="00D96CA4" w:rsidRDefault="00672473" w:rsidP="00CF7407">
      <w:pPr>
        <w:pStyle w:val="aff2"/>
        <w:spacing w:before="0" w:after="0" w:line="276" w:lineRule="auto"/>
        <w:rPr>
          <w:rFonts w:ascii="Bookman Old Style" w:hAnsi="Bookman Old Style"/>
          <w:highlight w:val="yellow"/>
        </w:rPr>
      </w:pPr>
      <w:r w:rsidRPr="00D96CA4">
        <w:rPr>
          <w:rFonts w:ascii="Bookman Old Style" w:hAnsi="Bookman Old Style"/>
        </w:rPr>
        <w:t xml:space="preserve">Сети водопровода выполнены из стальных труб диаметром </w:t>
      </w:r>
      <w:r w:rsidR="00F13E9D" w:rsidRPr="00D96CA4">
        <w:rPr>
          <w:rFonts w:ascii="Bookman Old Style" w:hAnsi="Bookman Old Style"/>
        </w:rPr>
        <w:t xml:space="preserve">до </w:t>
      </w:r>
      <w:r w:rsidR="005A4773" w:rsidRPr="00D96CA4">
        <w:rPr>
          <w:rFonts w:ascii="Bookman Old Style" w:hAnsi="Bookman Old Style"/>
        </w:rPr>
        <w:t>1</w:t>
      </w:r>
      <w:r w:rsidR="00F13E9D" w:rsidRPr="00D96CA4">
        <w:rPr>
          <w:rFonts w:ascii="Bookman Old Style" w:hAnsi="Bookman Old Style"/>
        </w:rPr>
        <w:t>00</w:t>
      </w:r>
      <w:r w:rsidRPr="00D96CA4">
        <w:rPr>
          <w:rFonts w:ascii="Bookman Old Style" w:hAnsi="Bookman Old Style"/>
        </w:rPr>
        <w:t>.</w:t>
      </w:r>
    </w:p>
    <w:p w:rsidR="001C7BAC" w:rsidRPr="00D96CA4" w:rsidRDefault="006C657A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Н</w:t>
      </w:r>
      <w:r w:rsidR="001C7BAC" w:rsidRPr="00D96CA4">
        <w:rPr>
          <w:rFonts w:ascii="Bookman Old Style" w:hAnsi="Bookman Old Style"/>
        </w:rPr>
        <w:t xml:space="preserve">а территории </w:t>
      </w:r>
      <w:r w:rsidR="00C075A7" w:rsidRPr="00D96CA4">
        <w:rPr>
          <w:rFonts w:ascii="Bookman Old Style" w:hAnsi="Bookman Old Style"/>
        </w:rPr>
        <w:t>Вареговского</w:t>
      </w:r>
      <w:r w:rsidRPr="00D96CA4">
        <w:rPr>
          <w:rFonts w:ascii="Bookman Old Style" w:hAnsi="Bookman Old Style"/>
        </w:rPr>
        <w:t>сельского поселениягорячее водоснабжение</w:t>
      </w:r>
      <w:r w:rsidR="00DE17F1" w:rsidRPr="00D96CA4">
        <w:rPr>
          <w:rFonts w:ascii="Bookman Old Style" w:hAnsi="Bookman Old Style"/>
        </w:rPr>
        <w:t xml:space="preserve"> не осуществляется</w:t>
      </w:r>
      <w:r w:rsidR="001C7BAC" w:rsidRPr="00D96CA4">
        <w:rPr>
          <w:rFonts w:ascii="Bookman Old Style" w:hAnsi="Bookman Old Style"/>
        </w:rPr>
        <w:t>.</w:t>
      </w:r>
    </w:p>
    <w:p w:rsidR="003A6376" w:rsidRDefault="003A6376" w:rsidP="00CF7407">
      <w:pPr>
        <w:spacing w:line="240" w:lineRule="auto"/>
        <w:ind w:firstLine="0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8" w:name="XA00MBI2ND"/>
      <w:bookmarkStart w:id="29" w:name="ZAP2QQ63L6"/>
      <w:bookmarkStart w:id="30" w:name="bssPhr80"/>
      <w:bookmarkEnd w:id="28"/>
      <w:bookmarkEnd w:id="29"/>
      <w:bookmarkEnd w:id="30"/>
    </w:p>
    <w:p w:rsidR="000F5F13" w:rsidRPr="00D96CA4" w:rsidRDefault="000F5F13" w:rsidP="00CF7407">
      <w:pPr>
        <w:spacing w:line="240" w:lineRule="auto"/>
        <w:ind w:firstLine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1.4 Описание результатов технического обследования централизованных систем водоснабжения, включая</w:t>
      </w:r>
    </w:p>
    <w:p w:rsidR="000F5F13" w:rsidRPr="00D96CA4" w:rsidRDefault="000F5F13" w:rsidP="00CF7407">
      <w:pPr>
        <w:spacing w:after="0" w:line="240" w:lineRule="auto"/>
        <w:ind w:firstLine="0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1.4.1 Описание состояния существующих источников водоснабжения и водозаборных сооружений</w:t>
      </w:r>
    </w:p>
    <w:p w:rsidR="000F5F13" w:rsidRPr="00D96CA4" w:rsidRDefault="000F5F13" w:rsidP="0043024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lastRenderedPageBreak/>
        <w:t>Основные данные по существующим водозаборным узлам, их месторасположение и характеристика представлены в таблице 1</w:t>
      </w:r>
      <w:r w:rsidR="008036AA" w:rsidRPr="00D96CA4">
        <w:rPr>
          <w:rFonts w:ascii="Bookman Old Style" w:hAnsi="Bookman Old Style"/>
        </w:rPr>
        <w:t>.</w:t>
      </w:r>
      <w:r w:rsidR="00AE471A" w:rsidRPr="00D96CA4">
        <w:rPr>
          <w:rFonts w:ascii="Bookman Old Style" w:hAnsi="Bookman Old Style"/>
        </w:rPr>
        <w:t>2</w:t>
      </w:r>
    </w:p>
    <w:p w:rsidR="000F5F13" w:rsidRPr="00D96CA4" w:rsidRDefault="000F5F13" w:rsidP="00741E8C">
      <w:pPr>
        <w:spacing w:after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 1</w:t>
      </w:r>
      <w:r w:rsidR="008036AA" w:rsidRPr="00D96CA4">
        <w:rPr>
          <w:rFonts w:ascii="Bookman Old Style" w:hAnsi="Bookman Old Style"/>
          <w:lang w:val="en-US"/>
        </w:rPr>
        <w:t>.</w:t>
      </w:r>
      <w:r w:rsidR="00AE471A" w:rsidRPr="00D96CA4">
        <w:rPr>
          <w:rFonts w:ascii="Bookman Old Style" w:hAnsi="Bookman Old Style"/>
        </w:rPr>
        <w:t>2</w:t>
      </w:r>
    </w:p>
    <w:tbl>
      <w:tblPr>
        <w:tblW w:w="9290" w:type="dxa"/>
        <w:jc w:val="center"/>
        <w:tblLook w:val="04A0"/>
      </w:tblPr>
      <w:tblGrid>
        <w:gridCol w:w="1811"/>
        <w:gridCol w:w="1843"/>
        <w:gridCol w:w="1701"/>
        <w:gridCol w:w="1417"/>
        <w:gridCol w:w="1134"/>
        <w:gridCol w:w="1384"/>
      </w:tblGrid>
      <w:tr w:rsidR="00275674" w:rsidRPr="00D96CA4" w:rsidTr="00275674">
        <w:trPr>
          <w:cantSplit/>
          <w:trHeight w:val="2222"/>
          <w:jc w:val="center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left="113" w:right="113"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Наименование, местонахождение водозабора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Глубина залегания и мощность водоносного горизонта, 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5674" w:rsidRPr="00D96CA4" w:rsidRDefault="00BA1D57" w:rsidP="00275674">
            <w:pPr>
              <w:spacing w:after="0" w:line="240" w:lineRule="auto"/>
              <w:ind w:left="113" w:right="113"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Производительность, тыс.</w:t>
            </w:r>
            <w:r w:rsidR="00275674"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м</w:t>
            </w:r>
            <w:r w:rsidR="00275674"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="00275674"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/сут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Износ, 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0C31F0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Наличие ЗСО 1 пояса, м</w:t>
            </w:r>
          </w:p>
        </w:tc>
      </w:tr>
      <w:tr w:rsidR="00275674" w:rsidRPr="00D96CA4" w:rsidTr="00275674">
        <w:trPr>
          <w:trHeight w:val="315"/>
          <w:jc w:val="center"/>
        </w:trPr>
        <w:tc>
          <w:tcPr>
            <w:tcW w:w="18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75674" w:rsidRPr="00D96CA4" w:rsidRDefault="00275674" w:rsidP="008F25DE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275674" w:rsidRPr="00D96CA4" w:rsidTr="00275674">
        <w:trPr>
          <w:trHeight w:val="369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№8868</w:t>
            </w:r>
          </w:p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hanging="11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  <w:tr w:rsidR="00275674" w:rsidRPr="00D96CA4" w:rsidTr="00275674">
        <w:trPr>
          <w:trHeight w:val="268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№11146</w:t>
            </w:r>
          </w:p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hanging="11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  <w:tr w:rsidR="00275674" w:rsidRPr="00D96CA4" w:rsidTr="00275674">
        <w:trPr>
          <w:trHeight w:val="268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№10135</w:t>
            </w:r>
          </w:p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hanging="11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  <w:tr w:rsidR="00275674" w:rsidRPr="00D96CA4" w:rsidTr="00275674">
        <w:trPr>
          <w:trHeight w:val="268"/>
          <w:jc w:val="center"/>
        </w:trPr>
        <w:tc>
          <w:tcPr>
            <w:tcW w:w="18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№1203</w:t>
            </w:r>
          </w:p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hanging="11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  <w:tr w:rsidR="00275674" w:rsidRPr="00D96CA4" w:rsidTr="00275674">
        <w:trPr>
          <w:trHeight w:val="268"/>
          <w:jc w:val="center"/>
        </w:trPr>
        <w:tc>
          <w:tcPr>
            <w:tcW w:w="18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№2947</w:t>
            </w:r>
          </w:p>
          <w:p w:rsidR="00275674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д. Шельшедом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hanging="11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674" w:rsidRPr="00D96CA4" w:rsidRDefault="00275674" w:rsidP="005E0C3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</w:tr>
    </w:tbl>
    <w:p w:rsidR="004B0097" w:rsidRPr="00D96CA4" w:rsidRDefault="004B0097" w:rsidP="005E0C38">
      <w:pPr>
        <w:spacing w:after="0"/>
        <w:rPr>
          <w:rFonts w:ascii="Bookman Old Style" w:hAnsi="Bookman Old Style"/>
        </w:rPr>
      </w:pPr>
    </w:p>
    <w:p w:rsidR="00DB2767" w:rsidRPr="00D96CA4" w:rsidRDefault="00DB2767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Артезианские скважины имеют </w:t>
      </w:r>
      <w:r w:rsidR="005E0C38" w:rsidRPr="00D96CA4">
        <w:rPr>
          <w:rFonts w:ascii="Bookman Old Style" w:hAnsi="Bookman Old Style"/>
        </w:rPr>
        <w:t>деревянные</w:t>
      </w:r>
      <w:r w:rsidRPr="00D96CA4">
        <w:rPr>
          <w:rFonts w:ascii="Bookman Old Style" w:hAnsi="Bookman Old Style"/>
        </w:rPr>
        <w:t xml:space="preserve"> павильоны и оборудованы кранами для отбора проб с целью контроля качества воды. </w:t>
      </w:r>
    </w:p>
    <w:p w:rsidR="00275674" w:rsidRPr="00D96CA4" w:rsidRDefault="00275674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Информация по производительности арт. скважин отсутствует.</w:t>
      </w:r>
    </w:p>
    <w:p w:rsidR="000F5F13" w:rsidRPr="00D96CA4" w:rsidRDefault="000F5F13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На водозаборн</w:t>
      </w:r>
      <w:r w:rsidR="00DB2767" w:rsidRPr="00D96CA4">
        <w:rPr>
          <w:rFonts w:ascii="Bookman Old Style" w:hAnsi="Bookman Old Style"/>
        </w:rPr>
        <w:t>ых</w:t>
      </w:r>
      <w:r w:rsidRPr="00D96CA4">
        <w:rPr>
          <w:rFonts w:ascii="Bookman Old Style" w:hAnsi="Bookman Old Style"/>
        </w:rPr>
        <w:t xml:space="preserve"> узл</w:t>
      </w:r>
      <w:r w:rsidR="00DB2767" w:rsidRPr="00D96CA4">
        <w:rPr>
          <w:rFonts w:ascii="Bookman Old Style" w:hAnsi="Bookman Old Style"/>
        </w:rPr>
        <w:t>ах</w:t>
      </w:r>
      <w:r w:rsidRPr="00D96CA4">
        <w:rPr>
          <w:rFonts w:ascii="Bookman Old Style" w:hAnsi="Bookman Old Style"/>
        </w:rPr>
        <w:t xml:space="preserve"> установлен</w:t>
      </w:r>
      <w:r w:rsidR="00DB2767" w:rsidRPr="00D96CA4">
        <w:rPr>
          <w:rFonts w:ascii="Bookman Old Style" w:hAnsi="Bookman Old Style"/>
        </w:rPr>
        <w:t>ы</w:t>
      </w:r>
      <w:r w:rsidRPr="00D96CA4">
        <w:rPr>
          <w:rFonts w:ascii="Bookman Old Style" w:hAnsi="Bookman Old Style"/>
        </w:rPr>
        <w:t xml:space="preserve"> насос</w:t>
      </w:r>
      <w:r w:rsidR="00DB2767" w:rsidRPr="00D96CA4">
        <w:rPr>
          <w:rFonts w:ascii="Bookman Old Style" w:hAnsi="Bookman Old Style"/>
        </w:rPr>
        <w:t>ы</w:t>
      </w:r>
      <w:r w:rsidRPr="00D96CA4">
        <w:rPr>
          <w:rFonts w:ascii="Bookman Old Style" w:hAnsi="Bookman Old Style"/>
        </w:rPr>
        <w:t xml:space="preserve"> марки ЭЦВ</w:t>
      </w:r>
      <w:r w:rsidR="00173629" w:rsidRPr="00D96CA4">
        <w:rPr>
          <w:rFonts w:ascii="Bookman Old Style" w:hAnsi="Bookman Old Style"/>
        </w:rPr>
        <w:t>, на насосной станции 2-го подъема К45/30</w:t>
      </w:r>
      <w:r w:rsidR="00432DF0" w:rsidRPr="00D96CA4">
        <w:rPr>
          <w:rFonts w:ascii="Bookman Old Style" w:hAnsi="Bookman Old Style"/>
        </w:rPr>
        <w:t>.</w:t>
      </w:r>
    </w:p>
    <w:p w:rsidR="000F5F13" w:rsidRPr="00D96CA4" w:rsidRDefault="000F5F13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Характеристика насосного оборудования представлена в таблице </w:t>
      </w:r>
      <w:r w:rsidR="008036AA" w:rsidRPr="00D96CA4">
        <w:rPr>
          <w:rFonts w:ascii="Bookman Old Style" w:hAnsi="Bookman Old Style"/>
        </w:rPr>
        <w:t>1.</w:t>
      </w:r>
      <w:r w:rsidR="00AE471A" w:rsidRPr="00D96CA4">
        <w:rPr>
          <w:rFonts w:ascii="Bookman Old Style" w:hAnsi="Bookman Old Style"/>
        </w:rPr>
        <w:t>3</w:t>
      </w:r>
    </w:p>
    <w:p w:rsidR="000F5F13" w:rsidRPr="00D96CA4" w:rsidRDefault="000F5F13" w:rsidP="005E0C38">
      <w:pPr>
        <w:spacing w:after="0"/>
        <w:ind w:firstLine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Таблица </w:t>
      </w:r>
      <w:r w:rsidR="008036AA" w:rsidRPr="00D96CA4">
        <w:rPr>
          <w:rFonts w:ascii="Bookman Old Style" w:hAnsi="Bookman Old Style"/>
          <w:lang w:val="en-US"/>
        </w:rPr>
        <w:t>1.</w:t>
      </w:r>
      <w:r w:rsidR="00AE471A" w:rsidRPr="00D96CA4">
        <w:rPr>
          <w:rFonts w:ascii="Bookman Old Style" w:hAnsi="Bookman Old Style"/>
        </w:rPr>
        <w:t>3</w:t>
      </w:r>
    </w:p>
    <w:tbl>
      <w:tblPr>
        <w:tblW w:w="9464" w:type="dxa"/>
        <w:tblLayout w:type="fixed"/>
        <w:tblLook w:val="01E0"/>
      </w:tblPr>
      <w:tblGrid>
        <w:gridCol w:w="598"/>
        <w:gridCol w:w="2655"/>
        <w:gridCol w:w="967"/>
        <w:gridCol w:w="1561"/>
        <w:gridCol w:w="1131"/>
        <w:gridCol w:w="866"/>
        <w:gridCol w:w="694"/>
        <w:gridCol w:w="992"/>
      </w:tblGrid>
      <w:tr w:rsidR="005E0C38" w:rsidRPr="00D96CA4" w:rsidTr="00416B7D">
        <w:trPr>
          <w:trHeight w:val="510"/>
        </w:trPr>
        <w:tc>
          <w:tcPr>
            <w:tcW w:w="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Наименование узла и его местоположение</w:t>
            </w:r>
          </w:p>
        </w:tc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0C38" w:rsidRPr="00D96CA4" w:rsidRDefault="00416B7D" w:rsidP="008A498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Год ввода в </w:t>
            </w:r>
            <w:proofErr w:type="spellStart"/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эксплуата</w:t>
            </w:r>
            <w:r w:rsidR="00CF7407"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цию</w:t>
            </w:r>
            <w:proofErr w:type="spellEnd"/>
          </w:p>
        </w:tc>
        <w:tc>
          <w:tcPr>
            <w:tcW w:w="52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5E0C38" w:rsidRPr="00D96CA4" w:rsidTr="00275674">
        <w:trPr>
          <w:trHeight w:val="600"/>
        </w:trPr>
        <w:tc>
          <w:tcPr>
            <w:tcW w:w="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марка насоса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CF7407" w:rsidP="00CF7407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П</w:t>
            </w:r>
            <w:r w:rsidR="005E0C38"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роизво</w:t>
            </w: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-</w:t>
            </w:r>
            <w:r w:rsidR="005E0C38"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дитель</w:t>
            </w: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-</w:t>
            </w:r>
            <w:r w:rsidR="005E0C38"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ность</w:t>
            </w:r>
            <w:proofErr w:type="spellEnd"/>
            <w:r w:rsidR="005E0C38"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, м</w:t>
            </w:r>
            <w:r w:rsidR="005E0C38" w:rsidRPr="00D96CA4">
              <w:rPr>
                <w:rFonts w:ascii="Bookman Old Style" w:hAnsi="Bookman Old Style" w:cs="Times New Roman"/>
                <w:b/>
                <w:sz w:val="20"/>
                <w:szCs w:val="20"/>
                <w:vertAlign w:val="superscript"/>
              </w:rPr>
              <w:t>3</w:t>
            </w:r>
            <w:r w:rsidR="005E0C38"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/час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5E0C38" w:rsidP="00CF7407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напор м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proofErr w:type="spellStart"/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мощ-но</w:t>
            </w:r>
            <w:r w:rsidR="00CF7407"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-</w:t>
            </w: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сть</w:t>
            </w:r>
            <w:proofErr w:type="spellEnd"/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, кВт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E0C38" w:rsidRPr="00D96CA4" w:rsidRDefault="005E0C38" w:rsidP="008A4981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износ, %</w:t>
            </w:r>
          </w:p>
        </w:tc>
      </w:tr>
      <w:tr w:rsidR="00AE471A" w:rsidRPr="00D96CA4" w:rsidTr="00275674">
        <w:trPr>
          <w:trHeight w:val="3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A" w:rsidRPr="00D96CA4" w:rsidRDefault="00AE471A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A" w:rsidRPr="00D96CA4" w:rsidRDefault="00AE471A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№8868</w:t>
            </w:r>
          </w:p>
          <w:p w:rsidR="00AE471A" w:rsidRPr="00D96CA4" w:rsidRDefault="00AE471A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1A" w:rsidRPr="00D96CA4" w:rsidRDefault="00AE471A" w:rsidP="00AE471A">
            <w:pPr>
              <w:spacing w:after="0" w:line="240" w:lineRule="auto"/>
              <w:ind w:firstLine="6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71A" w:rsidRPr="00D96CA4" w:rsidRDefault="00AE471A" w:rsidP="00AE471A">
            <w:pPr>
              <w:spacing w:after="0" w:line="240" w:lineRule="auto"/>
              <w:ind w:firstLine="34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ЭЦВ6-6,5-85 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471A" w:rsidRPr="00D96CA4" w:rsidRDefault="0030560A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471A" w:rsidRPr="00D96CA4" w:rsidRDefault="0030560A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E471A" w:rsidRPr="00D96CA4" w:rsidRDefault="0030560A" w:rsidP="00AE471A">
            <w:pPr>
              <w:spacing w:after="0" w:line="240" w:lineRule="auto"/>
              <w:ind w:firstLine="17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471A" w:rsidRPr="00D96CA4" w:rsidRDefault="00275674" w:rsidP="00AE471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65-80</w:t>
            </w:r>
          </w:p>
        </w:tc>
      </w:tr>
      <w:tr w:rsidR="0030560A" w:rsidRPr="00D96CA4" w:rsidTr="00275674">
        <w:trPr>
          <w:trHeight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№11146</w:t>
            </w:r>
          </w:p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6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60A" w:rsidRPr="00D96CA4" w:rsidRDefault="0030560A" w:rsidP="0030560A">
            <w:pPr>
              <w:spacing w:after="0" w:line="240" w:lineRule="auto"/>
              <w:ind w:firstLine="34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ЭЦВ6-6,5-85 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17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60A" w:rsidRPr="00D96CA4" w:rsidRDefault="00275674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65-80</w:t>
            </w:r>
          </w:p>
        </w:tc>
      </w:tr>
      <w:tr w:rsidR="0030560A" w:rsidRPr="00D96CA4" w:rsidTr="00275674">
        <w:trPr>
          <w:trHeight w:val="3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№10135</w:t>
            </w:r>
          </w:p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6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60A" w:rsidRPr="00D96CA4" w:rsidRDefault="0030560A" w:rsidP="0030560A">
            <w:pPr>
              <w:spacing w:after="0" w:line="240" w:lineRule="auto"/>
              <w:ind w:firstLine="34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ЭЦВ6-6,5-85 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17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60A" w:rsidRPr="00D96CA4" w:rsidRDefault="00275674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65-80</w:t>
            </w:r>
          </w:p>
        </w:tc>
      </w:tr>
      <w:tr w:rsidR="0030560A" w:rsidRPr="00D96CA4" w:rsidTr="00275674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№1203</w:t>
            </w:r>
          </w:p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6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60A" w:rsidRPr="00D96CA4" w:rsidRDefault="0030560A" w:rsidP="0030560A">
            <w:pPr>
              <w:spacing w:after="0" w:line="240" w:lineRule="auto"/>
              <w:ind w:firstLine="34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ЭЦВ6-6,5-85 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17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60A" w:rsidRPr="00D96CA4" w:rsidRDefault="00275674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65-80</w:t>
            </w:r>
          </w:p>
        </w:tc>
      </w:tr>
      <w:tr w:rsidR="00173629" w:rsidRPr="00D96CA4" w:rsidTr="00275674">
        <w:trPr>
          <w:trHeight w:val="49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29" w:rsidRPr="00D96CA4" w:rsidRDefault="00173629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29" w:rsidRPr="00D96CA4" w:rsidRDefault="00173629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НС-2го подъема</w:t>
            </w:r>
          </w:p>
          <w:p w:rsidR="00173629" w:rsidRPr="00D96CA4" w:rsidRDefault="00173629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29" w:rsidRPr="00D96CA4" w:rsidRDefault="00275674" w:rsidP="0030560A">
            <w:pPr>
              <w:spacing w:after="0" w:line="240" w:lineRule="auto"/>
              <w:ind w:firstLine="6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629" w:rsidRPr="00D96CA4" w:rsidRDefault="00275674" w:rsidP="0030560A">
            <w:pPr>
              <w:spacing w:after="0" w:line="240" w:lineRule="auto"/>
              <w:ind w:firstLine="34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3629" w:rsidRPr="00D96CA4" w:rsidRDefault="00275674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3629" w:rsidRPr="00D96CA4" w:rsidRDefault="00275674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3629" w:rsidRPr="00D96CA4" w:rsidRDefault="00275674" w:rsidP="0030560A">
            <w:pPr>
              <w:spacing w:after="0" w:line="240" w:lineRule="auto"/>
              <w:ind w:firstLine="17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3629" w:rsidRPr="00D96CA4" w:rsidRDefault="00275674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70</w:t>
            </w:r>
          </w:p>
        </w:tc>
      </w:tr>
      <w:tr w:rsidR="0030560A" w:rsidRPr="00D96CA4" w:rsidTr="00275674">
        <w:trPr>
          <w:trHeight w:val="3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0A" w:rsidRPr="00D96CA4" w:rsidRDefault="00173629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арт. </w:t>
            </w:r>
            <w:proofErr w:type="spellStart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скв</w:t>
            </w:r>
            <w:proofErr w:type="spellEnd"/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. №2947</w:t>
            </w:r>
          </w:p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д. Шельшедом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6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60A" w:rsidRPr="00D96CA4" w:rsidRDefault="0030560A" w:rsidP="0030560A">
            <w:pPr>
              <w:spacing w:after="0" w:line="240" w:lineRule="auto"/>
              <w:ind w:firstLine="34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ЭЦВ6-6,5-120 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560A" w:rsidRPr="00D96CA4" w:rsidRDefault="0030560A" w:rsidP="0030560A">
            <w:pPr>
              <w:spacing w:after="0" w:line="240" w:lineRule="auto"/>
              <w:ind w:firstLine="17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0560A" w:rsidRPr="00D96CA4" w:rsidRDefault="00275674" w:rsidP="0030560A">
            <w:pPr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65-80</w:t>
            </w:r>
          </w:p>
        </w:tc>
      </w:tr>
    </w:tbl>
    <w:p w:rsidR="004B0097" w:rsidRPr="00D96CA4" w:rsidRDefault="004B0097" w:rsidP="004B0097">
      <w:pPr>
        <w:spacing w:after="0" w:line="240" w:lineRule="auto"/>
        <w:ind w:firstLine="0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416B7D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lastRenderedPageBreak/>
        <w:t>Характеристика резервуаров:</w:t>
      </w:r>
    </w:p>
    <w:p w:rsidR="00416B7D" w:rsidRPr="00D96CA4" w:rsidRDefault="00416B7D" w:rsidP="00416B7D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Таблица 1.</w:t>
      </w:r>
      <w:r w:rsidR="00A07E38" w:rsidRPr="00D96CA4">
        <w:rPr>
          <w:rFonts w:ascii="Bookman Old Style" w:eastAsia="Times New Roman" w:hAnsi="Bookman Old Style" w:cs="Times New Roman"/>
          <w:color w:val="000000"/>
          <w:szCs w:val="24"/>
        </w:rPr>
        <w:t>4</w:t>
      </w:r>
    </w:p>
    <w:tbl>
      <w:tblPr>
        <w:tblW w:w="9498" w:type="dxa"/>
        <w:tblInd w:w="-1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551"/>
        <w:gridCol w:w="2693"/>
        <w:gridCol w:w="993"/>
        <w:gridCol w:w="1417"/>
        <w:gridCol w:w="1276"/>
      </w:tblGrid>
      <w:tr w:rsidR="00B13B84" w:rsidRPr="00D96CA4" w:rsidTr="00621B95">
        <w:trPr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 xml:space="preserve">Год последнего </w:t>
            </w:r>
            <w:proofErr w:type="spellStart"/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>капитально</w:t>
            </w:r>
            <w:r w:rsidR="00CF7407"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 xml:space="preserve"> ремонта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CF7407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lang w:eastAsia="ru-RU"/>
              </w:rPr>
              <w:t>Объём резервуара м</w:t>
            </w:r>
            <w:r w:rsidRPr="00D96CA4">
              <w:rPr>
                <w:rFonts w:ascii="Bookman Old Style" w:hAnsi="Bookman Old Style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B13B84" w:rsidRPr="00D96CA4" w:rsidTr="00621B95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Б</w:t>
            </w:r>
            <w:r w:rsidR="00B13B84"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ашня</w:t>
            </w: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 Рожновского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1955</w:t>
            </w:r>
            <w:r w:rsidR="00B13B84"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13B84" w:rsidRPr="00D96CA4" w:rsidTr="00621B95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РЧВ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13B84" w:rsidRPr="00D96CA4" w:rsidTr="00621B95">
        <w:trPr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д. Шельшедом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B13B84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84" w:rsidRPr="00D96CA4" w:rsidRDefault="00A07E38" w:rsidP="00B13B84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0E491A" w:rsidRPr="00D96CA4" w:rsidRDefault="000E491A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1.4.2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0F5F13" w:rsidRPr="00D96CA4" w:rsidRDefault="000F5F13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Сооружений очистки и подготовки воды на территории </w:t>
      </w:r>
      <w:proofErr w:type="spellStart"/>
      <w:r w:rsidR="00E7708B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651AC9" w:rsidRPr="00D96CA4">
        <w:rPr>
          <w:rFonts w:ascii="Bookman Old Style" w:hAnsi="Bookman Old Style"/>
        </w:rPr>
        <w:t xml:space="preserve">сельского поселения </w:t>
      </w:r>
      <w:r w:rsidR="00CF7407" w:rsidRPr="00D96CA4">
        <w:rPr>
          <w:rFonts w:ascii="Bookman Old Style" w:hAnsi="Bookman Old Style"/>
        </w:rPr>
        <w:t xml:space="preserve">в </w:t>
      </w:r>
      <w:r w:rsidRPr="00D96CA4">
        <w:rPr>
          <w:rFonts w:ascii="Bookman Old Style" w:hAnsi="Bookman Old Style"/>
        </w:rPr>
        <w:t>настоящее время нет.</w:t>
      </w:r>
    </w:p>
    <w:p w:rsidR="00ED63F6" w:rsidRPr="00D96CA4" w:rsidRDefault="000F5F13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Данные лабораторных анализов воды из арт. скважин</w:t>
      </w:r>
      <w:r w:rsidR="00621B95" w:rsidRPr="00D96CA4">
        <w:rPr>
          <w:rFonts w:ascii="Bookman Old Style" w:hAnsi="Bookman Old Style"/>
        </w:rPr>
        <w:t xml:space="preserve"> предоставлены</w:t>
      </w:r>
      <w:r w:rsidR="00B037E9" w:rsidRPr="00D96CA4">
        <w:rPr>
          <w:rFonts w:ascii="Bookman Old Style" w:hAnsi="Bookman Old Style"/>
        </w:rPr>
        <w:t>.</w:t>
      </w:r>
    </w:p>
    <w:p w:rsidR="007A5C64" w:rsidRPr="00D96CA4" w:rsidRDefault="00B037E9" w:rsidP="00CF7407">
      <w:pPr>
        <w:spacing w:after="0"/>
        <w:rPr>
          <w:rFonts w:ascii="Bookman Old Style" w:hAnsi="Bookman Old Style" w:cs="Times New Roman"/>
          <w:szCs w:val="24"/>
          <w:lang w:eastAsia="ru-RU"/>
        </w:rPr>
      </w:pPr>
      <w:r w:rsidRPr="00D96CA4">
        <w:rPr>
          <w:rFonts w:ascii="Bookman Old Style" w:hAnsi="Bookman Old Style" w:cs="Times New Roman"/>
          <w:szCs w:val="24"/>
          <w:lang w:eastAsia="ru-RU"/>
        </w:rPr>
        <w:t>В</w:t>
      </w:r>
      <w:r w:rsidR="007A5C64" w:rsidRPr="00D96CA4">
        <w:rPr>
          <w:rFonts w:ascii="Bookman Old Style" w:hAnsi="Bookman Old Style" w:cs="Times New Roman"/>
          <w:szCs w:val="24"/>
          <w:lang w:eastAsia="ru-RU"/>
        </w:rPr>
        <w:t xml:space="preserve">ода из артезианских скважин не соответствует установленным требованиям </w:t>
      </w:r>
      <w:r w:rsidR="007A5C64" w:rsidRPr="00D96CA4">
        <w:rPr>
          <w:rFonts w:ascii="Bookman Old Style" w:hAnsi="Bookman Old Style"/>
          <w:shd w:val="clear" w:color="auto" w:fill="FFFFFF"/>
        </w:rPr>
        <w:t>СанПиН 2.1.4.1074-01 «Гигиенические требования к качеству воды централизованных систем питьевого водоснабжения. Контроль качества»</w:t>
      </w:r>
      <w:r w:rsidRPr="00D96CA4">
        <w:rPr>
          <w:rFonts w:ascii="Bookman Old Style" w:hAnsi="Bookman Old Style"/>
          <w:shd w:val="clear" w:color="auto" w:fill="FFFFFF"/>
        </w:rPr>
        <w:t>.</w:t>
      </w:r>
    </w:p>
    <w:p w:rsidR="000E491A" w:rsidRPr="00D96CA4" w:rsidRDefault="000E491A" w:rsidP="00CF7407">
      <w:pPr>
        <w:spacing w:after="0"/>
        <w:rPr>
          <w:rFonts w:ascii="Bookman Old Style" w:eastAsia="Times New Roman" w:hAnsi="Bookman Old Style" w:cs="Times New Roman"/>
          <w:color w:val="FF0000"/>
          <w:szCs w:val="24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1.4.3 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0F5F13" w:rsidRPr="00D96CA4" w:rsidRDefault="000F5F13" w:rsidP="00CF7407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  <w:lang w:eastAsia="ru-RU"/>
        </w:rPr>
        <w:t xml:space="preserve">На территории </w:t>
      </w:r>
      <w:proofErr w:type="spellStart"/>
      <w:r w:rsidR="0039352A" w:rsidRPr="00D96CA4">
        <w:rPr>
          <w:rFonts w:ascii="Bookman Old Style" w:hAnsi="Bookman Old Style"/>
          <w:lang w:eastAsia="ru-RU"/>
        </w:rPr>
        <w:t>Вареговского</w:t>
      </w:r>
      <w:proofErr w:type="spellEnd"/>
      <w:r w:rsidR="003A6376">
        <w:rPr>
          <w:rFonts w:ascii="Bookman Old Style" w:hAnsi="Bookman Old Style"/>
          <w:lang w:eastAsia="ru-RU"/>
        </w:rPr>
        <w:t xml:space="preserve"> </w:t>
      </w:r>
      <w:r w:rsidR="002A7633" w:rsidRPr="00D96CA4">
        <w:rPr>
          <w:rFonts w:ascii="Bookman Old Style" w:hAnsi="Bookman Old Style"/>
          <w:lang w:eastAsia="ru-RU"/>
        </w:rPr>
        <w:fldChar w:fldCharType="begin"/>
      </w:r>
      <w:r w:rsidRPr="00D96CA4">
        <w:rPr>
          <w:rFonts w:ascii="Bookman Old Style" w:hAnsi="Bookman Old Style"/>
          <w:lang w:eastAsia="ru-RU"/>
        </w:rPr>
        <w:instrText xml:space="preserve"> LINK Excel.Sheet.8 "D:\\Схемы\\МО Афанасьевское\\основа вода\\данные.xlsx" Лист1!R4C2 \a \f 4 \r  \* MERGEFORMAT </w:instrText>
      </w:r>
      <w:r w:rsidR="002A7633" w:rsidRPr="00D96CA4">
        <w:rPr>
          <w:rFonts w:ascii="Bookman Old Style" w:hAnsi="Bookman Old Style"/>
          <w:lang w:eastAsia="ru-RU"/>
        </w:rPr>
        <w:fldChar w:fldCharType="separate"/>
      </w:r>
      <w:r w:rsidR="00C23BDE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сельского поселения</w:t>
      </w:r>
      <w:r w:rsidR="002A7633" w:rsidRPr="00D96CA4">
        <w:rPr>
          <w:rFonts w:ascii="Bookman Old Style" w:hAnsi="Bookman Old Style"/>
          <w:lang w:eastAsia="ru-RU"/>
        </w:rPr>
        <w:fldChar w:fldCharType="end"/>
      </w:r>
      <w:r w:rsidR="003A6376">
        <w:rPr>
          <w:rFonts w:ascii="Bookman Old Style" w:hAnsi="Bookman Old Style"/>
          <w:lang w:eastAsia="ru-RU"/>
        </w:rPr>
        <w:t xml:space="preserve"> </w:t>
      </w:r>
      <w:r w:rsidRPr="00D96CA4">
        <w:rPr>
          <w:rFonts w:ascii="Bookman Old Style" w:hAnsi="Bookman Old Style"/>
          <w:lang w:eastAsia="ru-RU"/>
        </w:rPr>
        <w:t>водоснабжение осуществляется подземной водой из артезианских скважин. В составе водозаборных узлов используются насосы марки ЭЦВразличной производительности. Характеристика насосного оборуд</w:t>
      </w:r>
      <w:r w:rsidR="000E491A" w:rsidRPr="00D96CA4">
        <w:rPr>
          <w:rFonts w:ascii="Bookman Old Style" w:hAnsi="Bookman Old Style"/>
          <w:lang w:eastAsia="ru-RU"/>
        </w:rPr>
        <w:t xml:space="preserve">ования представлена в таблице </w:t>
      </w:r>
      <w:r w:rsidR="00915ED5" w:rsidRPr="00D96CA4">
        <w:rPr>
          <w:rFonts w:ascii="Bookman Old Style" w:hAnsi="Bookman Old Style"/>
          <w:lang w:eastAsia="ru-RU"/>
        </w:rPr>
        <w:t>1.</w:t>
      </w:r>
      <w:r w:rsidR="00B037E9" w:rsidRPr="00D96CA4">
        <w:rPr>
          <w:rFonts w:ascii="Bookman Old Style" w:hAnsi="Bookman Old Style"/>
          <w:lang w:eastAsia="ru-RU"/>
        </w:rPr>
        <w:t>4</w:t>
      </w:r>
      <w:r w:rsidRPr="00D96CA4">
        <w:rPr>
          <w:rFonts w:ascii="Bookman Old Style" w:hAnsi="Bookman Old Style"/>
          <w:lang w:eastAsia="ru-RU"/>
        </w:rPr>
        <w:t xml:space="preserve">. </w:t>
      </w:r>
      <w:r w:rsidRPr="00D96CA4">
        <w:rPr>
          <w:rFonts w:ascii="Bookman Old Style" w:hAnsi="Bookman Old Style" w:cs="Times New Roman"/>
          <w:szCs w:val="24"/>
          <w:lang w:eastAsia="ru-RU"/>
        </w:rPr>
        <w:t>Удельное энергопотребление на подачу 1 м</w:t>
      </w:r>
      <w:r w:rsidRPr="00D96CA4">
        <w:rPr>
          <w:rFonts w:ascii="Bookman Old Style" w:hAnsi="Bookman Old Style" w:cs="Times New Roman"/>
          <w:szCs w:val="24"/>
          <w:vertAlign w:val="superscript"/>
          <w:lang w:eastAsia="ru-RU"/>
        </w:rPr>
        <w:t>3</w:t>
      </w:r>
      <w:r w:rsidRPr="00D96CA4">
        <w:rPr>
          <w:rFonts w:ascii="Bookman Old Style" w:hAnsi="Bookman Old Style" w:cs="Times New Roman"/>
          <w:szCs w:val="24"/>
          <w:lang w:eastAsia="ru-RU"/>
        </w:rPr>
        <w:t xml:space="preserve"> питьевой воды</w:t>
      </w:r>
      <w:r w:rsidR="00C60B65" w:rsidRPr="00D96CA4">
        <w:rPr>
          <w:rFonts w:ascii="Bookman Old Style" w:hAnsi="Bookman Old Style" w:cs="Times New Roman"/>
          <w:szCs w:val="24"/>
          <w:lang w:eastAsia="ru-RU"/>
        </w:rPr>
        <w:t>~</w:t>
      </w:r>
      <w:r w:rsidR="0039352A" w:rsidRPr="00D96CA4">
        <w:rPr>
          <w:rFonts w:ascii="Bookman Old Style" w:hAnsi="Bookman Old Style" w:cs="Times New Roman"/>
          <w:szCs w:val="24"/>
          <w:lang w:eastAsia="ru-RU"/>
        </w:rPr>
        <w:t>1,5</w:t>
      </w:r>
      <w:r w:rsidRPr="00D96CA4">
        <w:rPr>
          <w:rFonts w:ascii="Bookman Old Style" w:hAnsi="Bookman Old Style" w:cs="Times New Roman"/>
          <w:szCs w:val="24"/>
          <w:lang w:eastAsia="ru-RU"/>
        </w:rPr>
        <w:t xml:space="preserve"> кВтч/м</w:t>
      </w:r>
      <w:r w:rsidRPr="00D96CA4">
        <w:rPr>
          <w:rFonts w:ascii="Bookman Old Style" w:hAnsi="Bookman Old Style" w:cs="Times New Roman"/>
          <w:szCs w:val="24"/>
          <w:vertAlign w:val="superscript"/>
          <w:lang w:eastAsia="ru-RU"/>
        </w:rPr>
        <w:t>3</w:t>
      </w:r>
      <w:r w:rsidRPr="00D96CA4">
        <w:rPr>
          <w:rFonts w:ascii="Bookman Old Style" w:hAnsi="Bookman Old Style" w:cs="Times New Roman"/>
          <w:szCs w:val="24"/>
          <w:lang w:eastAsia="ru-RU"/>
        </w:rPr>
        <w:t>.</w:t>
      </w:r>
    </w:p>
    <w:p w:rsidR="000F5F13" w:rsidRPr="00D96CA4" w:rsidRDefault="000F5F13" w:rsidP="00CF7407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1.4.4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Start w:id="31" w:name="ZAP22SA3BF"/>
      <w:bookmarkStart w:id="32" w:name="ZAP28AS3D0"/>
      <w:bookmarkStart w:id="33" w:name="bssPhr85"/>
      <w:bookmarkEnd w:id="31"/>
      <w:bookmarkEnd w:id="32"/>
      <w:bookmarkEnd w:id="33"/>
    </w:p>
    <w:p w:rsidR="00D310CD" w:rsidRPr="00D96CA4" w:rsidRDefault="000F5F13" w:rsidP="00CF7407">
      <w:pPr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Общая протяженность водопроводных сетей, обеспечивающих холодным водоснабжением население и организации – </w:t>
      </w:r>
      <w:r w:rsidR="005A4773" w:rsidRPr="00D96CA4">
        <w:rPr>
          <w:rFonts w:ascii="Bookman Old Style" w:hAnsi="Bookman Old Style"/>
        </w:rPr>
        <w:t>9,1</w:t>
      </w:r>
      <w:r w:rsidRPr="00D96CA4">
        <w:rPr>
          <w:rFonts w:ascii="Bookman Old Style" w:hAnsi="Bookman Old Style"/>
        </w:rPr>
        <w:t xml:space="preserve"> км</w:t>
      </w:r>
      <w:r w:rsidR="00DE3828" w:rsidRPr="00D96CA4">
        <w:rPr>
          <w:rFonts w:ascii="Bookman Old Style" w:hAnsi="Bookman Old Style"/>
        </w:rPr>
        <w:t>,</w:t>
      </w:r>
      <w:r w:rsidRPr="00D96CA4">
        <w:rPr>
          <w:rFonts w:ascii="Bookman Old Style" w:hAnsi="Bookman Old Style"/>
        </w:rPr>
        <w:t xml:space="preserve">все находятся в собственности </w:t>
      </w:r>
      <w:r w:rsidR="00CF7407" w:rsidRPr="00D96CA4">
        <w:rPr>
          <w:rFonts w:ascii="Bookman Old Style" w:hAnsi="Bookman Old Style"/>
        </w:rPr>
        <w:t>А</w:t>
      </w:r>
      <w:r w:rsidRPr="00D96CA4">
        <w:rPr>
          <w:rFonts w:ascii="Bookman Old Style" w:hAnsi="Bookman Old Style"/>
        </w:rPr>
        <w:t xml:space="preserve">дминистрации </w:t>
      </w:r>
      <w:proofErr w:type="spellStart"/>
      <w:r w:rsidR="0039352A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DE3828" w:rsidRPr="00D96CA4">
        <w:rPr>
          <w:rFonts w:ascii="Bookman Old Style" w:hAnsi="Bookman Old Style"/>
        </w:rPr>
        <w:t>сельского поселения</w:t>
      </w:r>
      <w:r w:rsidRPr="00D96CA4">
        <w:rPr>
          <w:rFonts w:ascii="Bookman Old Style" w:hAnsi="Bookman Old Style"/>
        </w:rPr>
        <w:t>. В частной собственности предприятий водопроводных сетей нет.</w:t>
      </w:r>
    </w:p>
    <w:p w:rsidR="000F5F13" w:rsidRPr="00D96CA4" w:rsidRDefault="000F5F13" w:rsidP="00DE10F0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Характеристика существующих водопроводных сетей приведена в таблице </w:t>
      </w:r>
      <w:r w:rsidR="00BD44D0" w:rsidRPr="00D96CA4">
        <w:rPr>
          <w:rFonts w:ascii="Bookman Old Style" w:hAnsi="Bookman Old Style"/>
        </w:rPr>
        <w:t>1.</w:t>
      </w:r>
      <w:r w:rsidR="0039352A" w:rsidRPr="00D96CA4">
        <w:rPr>
          <w:rFonts w:ascii="Bookman Old Style" w:hAnsi="Bookman Old Style"/>
        </w:rPr>
        <w:t>5</w:t>
      </w:r>
    </w:p>
    <w:p w:rsidR="00CF7407" w:rsidRPr="00D96CA4" w:rsidRDefault="00CF7407" w:rsidP="00DE10F0">
      <w:pPr>
        <w:shd w:val="clear" w:color="auto" w:fill="FFFFFF" w:themeFill="background1"/>
        <w:spacing w:after="0"/>
        <w:jc w:val="right"/>
        <w:rPr>
          <w:rFonts w:ascii="Bookman Old Style" w:hAnsi="Bookman Old Style"/>
        </w:rPr>
      </w:pPr>
    </w:p>
    <w:p w:rsidR="00CF7407" w:rsidRPr="00D96CA4" w:rsidRDefault="00CF7407" w:rsidP="00DE10F0">
      <w:pPr>
        <w:shd w:val="clear" w:color="auto" w:fill="FFFFFF" w:themeFill="background1"/>
        <w:spacing w:after="0"/>
        <w:jc w:val="right"/>
        <w:rPr>
          <w:rFonts w:ascii="Bookman Old Style" w:hAnsi="Bookman Old Style"/>
        </w:rPr>
      </w:pPr>
    </w:p>
    <w:p w:rsidR="000F5F13" w:rsidRPr="00D96CA4" w:rsidRDefault="000F5F13" w:rsidP="00DE10F0">
      <w:pPr>
        <w:shd w:val="clear" w:color="auto" w:fill="FFFFFF" w:themeFill="background1"/>
        <w:spacing w:after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Таблица </w:t>
      </w:r>
      <w:r w:rsidR="00BD44D0" w:rsidRPr="00D96CA4">
        <w:rPr>
          <w:rFonts w:ascii="Bookman Old Style" w:hAnsi="Bookman Old Style"/>
        </w:rPr>
        <w:t>1.</w:t>
      </w:r>
      <w:r w:rsidR="0039352A" w:rsidRPr="00D96CA4">
        <w:rPr>
          <w:rFonts w:ascii="Bookman Old Style" w:hAnsi="Bookman Old Style"/>
        </w:rPr>
        <w:t>5</w:t>
      </w:r>
    </w:p>
    <w:tbl>
      <w:tblPr>
        <w:tblStyle w:val="af9"/>
        <w:tblW w:w="5092" w:type="pct"/>
        <w:jc w:val="center"/>
        <w:tblLayout w:type="fixed"/>
        <w:tblLook w:val="04A0"/>
      </w:tblPr>
      <w:tblGrid>
        <w:gridCol w:w="1560"/>
        <w:gridCol w:w="1754"/>
        <w:gridCol w:w="1135"/>
        <w:gridCol w:w="992"/>
        <w:gridCol w:w="992"/>
        <w:gridCol w:w="1561"/>
        <w:gridCol w:w="850"/>
        <w:gridCol w:w="903"/>
      </w:tblGrid>
      <w:tr w:rsidR="00FB6550" w:rsidRPr="00D96CA4" w:rsidTr="005A4773">
        <w:trPr>
          <w:cantSplit/>
          <w:trHeight w:val="1134"/>
          <w:jc w:val="center"/>
        </w:trPr>
        <w:tc>
          <w:tcPr>
            <w:tcW w:w="800" w:type="pct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Место расположения водопровода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Протяженность (м)</w:t>
            </w:r>
            <w:r w:rsidR="00293946"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/диаметр труб (мм)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</w:pPr>
            <w:proofErr w:type="spellStart"/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хар-ка</w:t>
            </w:r>
            <w:proofErr w:type="spellEnd"/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 xml:space="preserve"> труб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Тип прокладки</w:t>
            </w:r>
          </w:p>
        </w:tc>
        <w:tc>
          <w:tcPr>
            <w:tcW w:w="801" w:type="pct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436" w:type="pct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Год строительства</w:t>
            </w:r>
          </w:p>
        </w:tc>
        <w:tc>
          <w:tcPr>
            <w:tcW w:w="463" w:type="pct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20"/>
                <w:szCs w:val="20"/>
              </w:rPr>
              <w:t>Процент износа</w:t>
            </w:r>
          </w:p>
        </w:tc>
      </w:tr>
      <w:tr w:rsidR="00FB6550" w:rsidRPr="00D96CA4" w:rsidTr="005A4773">
        <w:trPr>
          <w:jc w:val="center"/>
        </w:trPr>
        <w:tc>
          <w:tcPr>
            <w:tcW w:w="800" w:type="pct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801" w:type="pct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36" w:type="pct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63" w:type="pct"/>
            <w:vAlign w:val="center"/>
          </w:tcPr>
          <w:p w:rsidR="00BD44D0" w:rsidRPr="00D96CA4" w:rsidRDefault="00BD44D0" w:rsidP="00DE10F0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8</w:t>
            </w:r>
          </w:p>
        </w:tc>
      </w:tr>
      <w:tr w:rsidR="005A4773" w:rsidRPr="00D96CA4" w:rsidTr="005A4773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Cs/>
                <w:sz w:val="20"/>
                <w:szCs w:val="20"/>
              </w:rPr>
              <w:t>с. Варегово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Cs/>
                <w:sz w:val="20"/>
                <w:szCs w:val="20"/>
              </w:rPr>
              <w:t>с. Варегово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7800/100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Чугун, ПНД. сталь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proofErr w:type="spellStart"/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подземн</w:t>
            </w:r>
            <w:proofErr w:type="spellEnd"/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1,8-2 м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90</w:t>
            </w:r>
          </w:p>
        </w:tc>
      </w:tr>
      <w:tr w:rsidR="005A4773" w:rsidRPr="00D96CA4" w:rsidTr="005A4773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5A4773" w:rsidRPr="00D96CA4" w:rsidRDefault="005A4773" w:rsidP="00FB61B5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Cs/>
                <w:sz w:val="20"/>
                <w:szCs w:val="20"/>
              </w:rPr>
              <w:t>д. Шел</w:t>
            </w:r>
            <w:r w:rsidR="00FB61B5" w:rsidRPr="00D96CA4">
              <w:rPr>
                <w:rFonts w:ascii="Bookman Old Style" w:hAnsi="Bookman Old Style"/>
                <w:bCs/>
                <w:sz w:val="20"/>
                <w:szCs w:val="20"/>
              </w:rPr>
              <w:t>ь</w:t>
            </w:r>
            <w:r w:rsidRPr="00D96CA4">
              <w:rPr>
                <w:rFonts w:ascii="Bookman Old Style" w:hAnsi="Bookman Old Style"/>
                <w:bCs/>
                <w:sz w:val="20"/>
                <w:szCs w:val="20"/>
              </w:rPr>
              <w:t>шедом</w:t>
            </w:r>
          </w:p>
        </w:tc>
        <w:tc>
          <w:tcPr>
            <w:tcW w:w="900" w:type="pct"/>
            <w:shd w:val="clear" w:color="auto" w:fill="FFFFFF" w:themeFill="background1"/>
            <w:vAlign w:val="center"/>
          </w:tcPr>
          <w:p w:rsidR="005A4773" w:rsidRPr="00D96CA4" w:rsidRDefault="005A4773" w:rsidP="00FB61B5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Cs/>
                <w:sz w:val="20"/>
                <w:szCs w:val="20"/>
              </w:rPr>
              <w:t>д. Шел</w:t>
            </w:r>
            <w:r w:rsidR="00FB61B5" w:rsidRPr="00D96CA4">
              <w:rPr>
                <w:rFonts w:ascii="Bookman Old Style" w:hAnsi="Bookman Old Style"/>
                <w:bCs/>
                <w:sz w:val="20"/>
                <w:szCs w:val="20"/>
              </w:rPr>
              <w:t>ь</w:t>
            </w:r>
            <w:r w:rsidRPr="00D96CA4">
              <w:rPr>
                <w:rFonts w:ascii="Bookman Old Style" w:hAnsi="Bookman Old Style"/>
                <w:bCs/>
                <w:sz w:val="20"/>
                <w:szCs w:val="20"/>
              </w:rPr>
              <w:t>шедом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1300/50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ПНД, сталь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proofErr w:type="spellStart"/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подземн</w:t>
            </w:r>
            <w:proofErr w:type="spellEnd"/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.</w:t>
            </w: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tabs>
                <w:tab w:val="center" w:pos="689"/>
              </w:tabs>
              <w:ind w:firstLine="34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ab/>
              <w:t>1,8-2 м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5A4773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90</w:t>
            </w:r>
          </w:p>
        </w:tc>
      </w:tr>
    </w:tbl>
    <w:p w:rsidR="0071395F" w:rsidRPr="00D96CA4" w:rsidRDefault="0071395F" w:rsidP="00DE10F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1.4.5 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Start w:id="34" w:name="ZAP24AA3E1"/>
      <w:bookmarkStart w:id="35" w:name="ZAP29OS3FI"/>
      <w:bookmarkStart w:id="36" w:name="bssPhr86"/>
      <w:bookmarkEnd w:id="34"/>
      <w:bookmarkEnd w:id="35"/>
      <w:bookmarkEnd w:id="36"/>
    </w:p>
    <w:p w:rsidR="00E201FB" w:rsidRPr="00D96CA4" w:rsidRDefault="00AE1A76" w:rsidP="00CF7407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На момент разработки схемы, на территории </w:t>
      </w:r>
      <w:proofErr w:type="spellStart"/>
      <w:r w:rsidR="0039352A" w:rsidRPr="00D96CA4">
        <w:rPr>
          <w:rFonts w:ascii="Bookman Old Style" w:eastAsia="Times New Roman" w:hAnsi="Bookman Old Style" w:cs="Times New Roman"/>
          <w:color w:val="000000"/>
          <w:szCs w:val="24"/>
        </w:rPr>
        <w:t>Вареговского</w:t>
      </w:r>
      <w:proofErr w:type="spellEnd"/>
      <w:r w:rsidR="003A6376">
        <w:rPr>
          <w:rFonts w:ascii="Bookman Old Style" w:eastAsia="Times New Roman" w:hAnsi="Bookman Old Style" w:cs="Times New Roman"/>
          <w:color w:val="000000"/>
          <w:szCs w:val="24"/>
        </w:rPr>
        <w:t xml:space="preserve"> </w:t>
      </w:r>
      <w:r w:rsidRPr="00D96CA4">
        <w:rPr>
          <w:rFonts w:ascii="Bookman Old Style" w:eastAsia="Times New Roman" w:hAnsi="Bookman Old Style" w:cs="Times New Roman"/>
          <w:color w:val="000000"/>
          <w:szCs w:val="24"/>
        </w:rPr>
        <w:t>сельского поселения существуют следующие проблемы в централизованном водоснабжении:</w:t>
      </w:r>
    </w:p>
    <w:p w:rsidR="00AE1A76" w:rsidRPr="00D96CA4" w:rsidRDefault="00AE1A76" w:rsidP="00CF7407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- Высокий износ сетей трубопровода в районе </w:t>
      </w:r>
      <w:r w:rsidR="005A4773" w:rsidRPr="00D96CA4">
        <w:rPr>
          <w:rFonts w:ascii="Bookman Old Style" w:eastAsia="Times New Roman" w:hAnsi="Bookman Old Style" w:cs="Times New Roman"/>
          <w:color w:val="000000"/>
          <w:szCs w:val="24"/>
        </w:rPr>
        <w:t>90</w:t>
      </w:r>
      <w:r w:rsidRPr="00D96CA4">
        <w:rPr>
          <w:rFonts w:ascii="Bookman Old Style" w:eastAsia="Times New Roman" w:hAnsi="Bookman Old Style" w:cs="Times New Roman"/>
          <w:color w:val="000000"/>
          <w:szCs w:val="24"/>
        </w:rPr>
        <w:t>%, что ведет к часто-возникающим авариям, увеличению потерь и ухудшению химического состава воды при ее транспортировке;</w:t>
      </w:r>
    </w:p>
    <w:p w:rsidR="00AE1A76" w:rsidRPr="00D96CA4" w:rsidRDefault="00AE1A76" w:rsidP="00CF7407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- Отсутствие сооружений водоподготовки;</w:t>
      </w:r>
    </w:p>
    <w:p w:rsidR="00AE1A76" w:rsidRPr="00D96CA4" w:rsidRDefault="00AE1A76" w:rsidP="00CF7407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- Износ основного оборудования централизованного водоснабжения, в частности артезианских скважин;</w:t>
      </w:r>
    </w:p>
    <w:p w:rsidR="00AE1A76" w:rsidRPr="00D96CA4" w:rsidRDefault="00AE1A76" w:rsidP="00CF7407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- Отсутствие планового контроля за качеством питьевой воды.</w:t>
      </w:r>
    </w:p>
    <w:p w:rsidR="005715BE" w:rsidRPr="00D96CA4" w:rsidRDefault="00AE1A76" w:rsidP="00CF7407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Предписаний органов, осуществляющих государственный надзор, муниципальный контроль, об устранении нарушений, влияющих на качество и </w:t>
      </w:r>
      <w:r w:rsidR="00BA1D57" w:rsidRPr="00D96CA4">
        <w:rPr>
          <w:rFonts w:ascii="Bookman Old Style" w:eastAsia="Times New Roman" w:hAnsi="Bookman Old Style" w:cs="Times New Roman"/>
          <w:color w:val="000000"/>
          <w:szCs w:val="24"/>
        </w:rPr>
        <w:t>безопасность воды,</w:t>
      </w:r>
      <w:r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 отсутствуют.</w:t>
      </w:r>
    </w:p>
    <w:p w:rsidR="005715BE" w:rsidRPr="00D96CA4" w:rsidRDefault="005715BE" w:rsidP="00CF7407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CF7407">
      <w:pPr>
        <w:spacing w:line="240" w:lineRule="auto"/>
        <w:ind w:firstLine="0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1.4.6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Start w:id="37" w:name="ZAP212C3CC"/>
      <w:bookmarkEnd w:id="37"/>
    </w:p>
    <w:p w:rsidR="00275674" w:rsidRPr="00D96CA4" w:rsidRDefault="00275674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Централизованная система горячего водоснабжения в Вареговском сельском поселении отсутствует. Население обеспечивается горячей водой посредством установки индивидуальных нагревателей: колонок, бройлеров и т.д.</w:t>
      </w:r>
    </w:p>
    <w:p w:rsidR="000F5F13" w:rsidRPr="00D96CA4" w:rsidRDefault="000F5F13" w:rsidP="00CF7407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8" w:name="XA00M2M2MA"/>
      <w:bookmarkStart w:id="39" w:name="ZAP26GU3DT"/>
      <w:bookmarkStart w:id="40" w:name="bssPhr87"/>
      <w:bookmarkEnd w:id="38"/>
      <w:bookmarkEnd w:id="39"/>
      <w:bookmarkEnd w:id="40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Start w:id="41" w:name="ZAP1MLO388"/>
      <w:bookmarkEnd w:id="41"/>
    </w:p>
    <w:p w:rsidR="00275674" w:rsidRDefault="00275674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Исходя, из географического положения территория Вареговское сельского поселения не относиться к территории вечномерзлых грунтов. В </w:t>
      </w:r>
      <w:r w:rsidRPr="00D96CA4">
        <w:rPr>
          <w:rFonts w:ascii="Bookman Old Style" w:hAnsi="Bookman Old Style"/>
        </w:rPr>
        <w:lastRenderedPageBreak/>
        <w:t>связи, с этим фактором в поселении отсутствуют технические и технологические решения по предотвращению замерзания воды.</w:t>
      </w:r>
    </w:p>
    <w:p w:rsidR="003A6376" w:rsidRPr="00D96CA4" w:rsidRDefault="003A6376" w:rsidP="00CF7407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42" w:name="XA00M382MD"/>
      <w:bookmarkStart w:id="43" w:name="ZAP1S4A39P"/>
      <w:bookmarkStart w:id="44" w:name="bssPhr88"/>
      <w:bookmarkEnd w:id="42"/>
      <w:bookmarkEnd w:id="43"/>
      <w:bookmarkEnd w:id="44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1.6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Start w:id="45" w:name="ZAP21SM3DR"/>
      <w:bookmarkEnd w:id="45"/>
    </w:p>
    <w:p w:rsidR="00275674" w:rsidRPr="00D96CA4" w:rsidRDefault="00275674" w:rsidP="00CF7407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Объекты централизованной системы водоснабжения (хозяйственно-питьевые водопроводные сети, технические здания и сооружения) являются собственностью </w:t>
      </w:r>
      <w:r w:rsidR="00CF7407" w:rsidRPr="00D96CA4">
        <w:rPr>
          <w:rFonts w:ascii="Bookman Old Style" w:hAnsi="Bookman Old Style"/>
        </w:rPr>
        <w:t>А</w:t>
      </w:r>
      <w:r w:rsidRPr="00D96CA4">
        <w:rPr>
          <w:rFonts w:ascii="Bookman Old Style" w:hAnsi="Bookman Old Style"/>
        </w:rPr>
        <w:t>дминистрации Вареговское сельское поселение. Все объекты водоснабжения закреплены за эксплуатирующей организацией – МУП «Коммунальник» на праве хозяйственного ведения.</w:t>
      </w:r>
    </w:p>
    <w:p w:rsidR="002D3997" w:rsidRPr="00D96CA4" w:rsidRDefault="002D3997" w:rsidP="005715BE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  <w:bookmarkStart w:id="46" w:name="XA00M3Q2MG"/>
      <w:bookmarkStart w:id="47" w:name="ZAP27B83FC"/>
      <w:bookmarkStart w:id="48" w:name="bssPhr89"/>
      <w:bookmarkEnd w:id="46"/>
      <w:bookmarkEnd w:id="47"/>
      <w:bookmarkEnd w:id="48"/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  <w:br w:type="page"/>
      </w:r>
    </w:p>
    <w:p w:rsidR="000F5F13" w:rsidRPr="00D96CA4" w:rsidRDefault="000F5F13" w:rsidP="00CF7407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2. Направления развития централизованных систем водоснабжения</w:t>
      </w:r>
      <w:bookmarkStart w:id="49" w:name="ZAP2M3S3JL"/>
      <w:bookmarkEnd w:id="49"/>
    </w:p>
    <w:p w:rsidR="000F5F13" w:rsidRPr="00D96CA4" w:rsidRDefault="000F5F13" w:rsidP="00CF7407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CF7407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50" w:name="XA00M4C2MJ"/>
      <w:bookmarkStart w:id="51" w:name="ZAP2RIE3L6"/>
      <w:bookmarkStart w:id="52" w:name="bssPhr90"/>
      <w:bookmarkEnd w:id="50"/>
      <w:bookmarkEnd w:id="51"/>
      <w:bookmarkEnd w:id="52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2.1 Основные направления, принципы, задачи и целевые показатели развития централизованных систем водоснабжения</w:t>
      </w:r>
      <w:bookmarkStart w:id="53" w:name="ZAP2QV23PA"/>
      <w:bookmarkEnd w:id="53"/>
    </w:p>
    <w:p w:rsidR="000F5F13" w:rsidRPr="00D96CA4" w:rsidRDefault="000F5F13" w:rsidP="005715BE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Схема водоснабжения </w:t>
      </w:r>
      <w:proofErr w:type="spellStart"/>
      <w:r w:rsidR="009B60B1" w:rsidRPr="00D96CA4">
        <w:rPr>
          <w:rFonts w:ascii="Bookman Old Style" w:hAnsi="Bookman Old Style"/>
          <w:szCs w:val="24"/>
        </w:rPr>
        <w:t>Вареговского</w:t>
      </w:r>
      <w:proofErr w:type="spellEnd"/>
      <w:r w:rsidR="003A6376">
        <w:rPr>
          <w:rFonts w:ascii="Bookman Old Style" w:hAnsi="Bookman Old Style"/>
          <w:szCs w:val="24"/>
        </w:rPr>
        <w:t xml:space="preserve"> </w:t>
      </w:r>
      <w:r w:rsidR="00F84C55" w:rsidRPr="00D96CA4">
        <w:rPr>
          <w:rFonts w:ascii="Bookman Old Style" w:hAnsi="Bookman Old Style"/>
          <w:szCs w:val="24"/>
        </w:rPr>
        <w:t xml:space="preserve">сельского поселения </w:t>
      </w:r>
      <w:r w:rsidRPr="00D96CA4">
        <w:rPr>
          <w:rFonts w:ascii="Bookman Old Style" w:hAnsi="Bookman Old Style"/>
          <w:szCs w:val="24"/>
        </w:rPr>
        <w:t>на период до 202</w:t>
      </w:r>
      <w:r w:rsidR="002D3997" w:rsidRPr="00D96CA4">
        <w:rPr>
          <w:rFonts w:ascii="Bookman Old Style" w:hAnsi="Bookman Old Style"/>
          <w:szCs w:val="24"/>
        </w:rPr>
        <w:t>4</w:t>
      </w:r>
      <w:r w:rsidRPr="00D96CA4">
        <w:rPr>
          <w:rFonts w:ascii="Bookman Old Style" w:hAnsi="Bookman Old Style"/>
          <w:szCs w:val="24"/>
        </w:rPr>
        <w:t xml:space="preserve"> года разработана в целях реализации государственной политики в сфере водоснабжения, направленной на обеспечение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поселения. </w:t>
      </w:r>
    </w:p>
    <w:p w:rsidR="000F5F13" w:rsidRPr="00D96CA4" w:rsidRDefault="000F5F13" w:rsidP="005715BE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Принципами развития централизованной системы водоснабжения </w:t>
      </w:r>
      <w:proofErr w:type="spellStart"/>
      <w:r w:rsidR="009B60B1" w:rsidRPr="00D96CA4">
        <w:rPr>
          <w:rFonts w:ascii="Bookman Old Style" w:hAnsi="Bookman Old Style"/>
          <w:szCs w:val="24"/>
        </w:rPr>
        <w:t>Вареговского</w:t>
      </w:r>
      <w:proofErr w:type="spellEnd"/>
      <w:r w:rsidR="003A6376">
        <w:rPr>
          <w:rFonts w:ascii="Bookman Old Style" w:hAnsi="Bookman Old Style"/>
          <w:szCs w:val="24"/>
        </w:rPr>
        <w:t xml:space="preserve"> </w:t>
      </w:r>
      <w:r w:rsidR="00F84C55" w:rsidRPr="00D96CA4">
        <w:rPr>
          <w:rFonts w:ascii="Bookman Old Style" w:hAnsi="Bookman Old Style"/>
          <w:szCs w:val="24"/>
        </w:rPr>
        <w:t xml:space="preserve">сельского поселения </w:t>
      </w:r>
      <w:r w:rsidRPr="00D96CA4">
        <w:rPr>
          <w:rFonts w:ascii="Bookman Old Style" w:hAnsi="Bookman Old Style"/>
          <w:szCs w:val="24"/>
        </w:rPr>
        <w:t>являются:</w:t>
      </w:r>
    </w:p>
    <w:p w:rsidR="000F5F13" w:rsidRPr="00D96CA4" w:rsidRDefault="000F5F13" w:rsidP="005715BE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-</w:t>
      </w:r>
      <w:r w:rsidRPr="00D96CA4">
        <w:rPr>
          <w:rFonts w:ascii="Bookman Old Style" w:hAnsi="Bookman Old Style"/>
          <w:szCs w:val="24"/>
        </w:rPr>
        <w:tab/>
        <w:t xml:space="preserve">постоянное улучшение качества предоставления услуг водоснабжения потребителям (абонентам); </w:t>
      </w:r>
    </w:p>
    <w:p w:rsidR="000F5F13" w:rsidRPr="00D96CA4" w:rsidRDefault="000F5F13" w:rsidP="005715BE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-</w:t>
      </w:r>
      <w:r w:rsidRPr="00D96CA4">
        <w:rPr>
          <w:rFonts w:ascii="Bookman Old Style" w:hAnsi="Bookman Old Style"/>
          <w:szCs w:val="24"/>
        </w:rPr>
        <w:tab/>
        <w:t xml:space="preserve">удовлетворение потребности в обеспечении услугой водоснабжения новых объектов строительства; </w:t>
      </w:r>
    </w:p>
    <w:p w:rsidR="000F5F13" w:rsidRPr="00D96CA4" w:rsidRDefault="000F5F13" w:rsidP="005715BE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-</w:t>
      </w:r>
      <w:r w:rsidRPr="00D96CA4">
        <w:rPr>
          <w:rFonts w:ascii="Bookman Old Style" w:hAnsi="Bookman Old Style"/>
          <w:szCs w:val="24"/>
        </w:rPr>
        <w:tab/>
        <w:t xml:space="preserve"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 </w:t>
      </w:r>
    </w:p>
    <w:p w:rsidR="00CF7407" w:rsidRPr="00D96CA4" w:rsidRDefault="00CF7407" w:rsidP="005715BE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</w:p>
    <w:p w:rsidR="000F5F13" w:rsidRPr="00D96CA4" w:rsidRDefault="000F5F13" w:rsidP="00CF7407">
      <w:pPr>
        <w:shd w:val="clear" w:color="auto" w:fill="FFFFFF" w:themeFill="background1"/>
        <w:spacing w:after="0"/>
        <w:ind w:firstLine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Основные задачи развития системы водоснабжения: </w:t>
      </w:r>
    </w:p>
    <w:p w:rsidR="000F5F13" w:rsidRPr="00D96CA4" w:rsidRDefault="000F5F13" w:rsidP="005715BE">
      <w:pPr>
        <w:pStyle w:val="af4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0F5F13" w:rsidRPr="00D96CA4" w:rsidRDefault="000F5F13" w:rsidP="005715BE">
      <w:pPr>
        <w:pStyle w:val="af4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замена запорной арматуры на водопроводной сети, с целью обеспечения исправного технического состояния сети, бесперебойной подачи воды потребителям; </w:t>
      </w:r>
    </w:p>
    <w:p w:rsidR="000F5F13" w:rsidRPr="00D96CA4" w:rsidRDefault="000F5F13" w:rsidP="005715BE">
      <w:pPr>
        <w:pStyle w:val="af4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строительство сетей и сооружений для водоснабжения территорий, с целью обеспечения доступностиуслуг водоснабжения для всех жителей </w:t>
      </w:r>
      <w:proofErr w:type="spellStart"/>
      <w:r w:rsidR="009B60B1" w:rsidRPr="00D96CA4">
        <w:rPr>
          <w:rFonts w:ascii="Bookman Old Style" w:hAnsi="Bookman Old Style"/>
          <w:sz w:val="24"/>
        </w:rPr>
        <w:t>Вареговского</w:t>
      </w:r>
      <w:proofErr w:type="spellEnd"/>
      <w:r w:rsidR="003A6376">
        <w:rPr>
          <w:rFonts w:ascii="Bookman Old Style" w:hAnsi="Bookman Old Style"/>
          <w:sz w:val="24"/>
        </w:rPr>
        <w:t xml:space="preserve"> </w:t>
      </w:r>
      <w:r w:rsidR="00F84C55" w:rsidRPr="00D96CA4">
        <w:rPr>
          <w:rFonts w:ascii="Bookman Old Style" w:hAnsi="Bookman Old Style"/>
          <w:sz w:val="24"/>
        </w:rPr>
        <w:t>сельского поселения</w:t>
      </w:r>
      <w:r w:rsidRPr="00D96CA4">
        <w:rPr>
          <w:rFonts w:ascii="Bookman Old Style" w:hAnsi="Bookman Old Style"/>
          <w:sz w:val="24"/>
        </w:rPr>
        <w:t>;</w:t>
      </w:r>
    </w:p>
    <w:p w:rsidR="000F5F13" w:rsidRPr="00D96CA4" w:rsidRDefault="000F5F13" w:rsidP="005715BE">
      <w:pPr>
        <w:pStyle w:val="af4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0F5F13" w:rsidRPr="00D96CA4" w:rsidRDefault="000F5F13" w:rsidP="005715BE">
      <w:pPr>
        <w:pStyle w:val="af4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0F5F13" w:rsidRPr="00D96CA4" w:rsidRDefault="000F5F13" w:rsidP="005715BE">
      <w:pPr>
        <w:pStyle w:val="af4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улучшение обеспечения населения питьевой водой нормативного качества и в достаточном количестве, улучшение на этой основе здоровья человека; </w:t>
      </w:r>
    </w:p>
    <w:p w:rsidR="000F5F13" w:rsidRPr="00D96CA4" w:rsidRDefault="000F5F13" w:rsidP="00CF7407">
      <w:pPr>
        <w:pStyle w:val="af4"/>
        <w:numPr>
          <w:ilvl w:val="0"/>
          <w:numId w:val="6"/>
        </w:numPr>
        <w:shd w:val="clear" w:color="auto" w:fill="FFFFFF" w:themeFill="background1"/>
        <w:spacing w:line="276" w:lineRule="auto"/>
        <w:ind w:left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внедрение мероприятий по энергосбережению и повышению энергетической эффективности систем водоснабжения, включая </w:t>
      </w:r>
      <w:r w:rsidRPr="00D96CA4">
        <w:rPr>
          <w:rFonts w:ascii="Bookman Old Style" w:hAnsi="Bookman Old Style"/>
          <w:sz w:val="24"/>
        </w:rPr>
        <w:lastRenderedPageBreak/>
        <w:t>приборный учет количества воды, забираемый из источника питьевого водоснабжения, количества подаваемой и расходуемой воды.</w:t>
      </w:r>
    </w:p>
    <w:p w:rsidR="000F5F13" w:rsidRPr="00D96CA4" w:rsidRDefault="005A4773" w:rsidP="00CF7407">
      <w:pPr>
        <w:ind w:firstLine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Динамические целевые показатели на 2013 год описаны в пункте 7.1</w:t>
      </w:r>
    </w:p>
    <w:p w:rsidR="000F5F13" w:rsidRPr="00D96CA4" w:rsidRDefault="000F5F13" w:rsidP="00CF7407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54" w:name="XA00M4U2MM"/>
      <w:bookmarkStart w:id="55" w:name="ZAP30DK3QR"/>
      <w:bookmarkStart w:id="56" w:name="bssPhr91"/>
      <w:bookmarkEnd w:id="54"/>
      <w:bookmarkEnd w:id="55"/>
      <w:bookmarkEnd w:id="56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2.2 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  <w:bookmarkStart w:id="57" w:name="ZAP1QAU39M"/>
      <w:bookmarkEnd w:id="57"/>
    </w:p>
    <w:p w:rsidR="00094A4B" w:rsidRPr="00D96CA4" w:rsidRDefault="004974C9" w:rsidP="00CF7407">
      <w:pPr>
        <w:shd w:val="clear" w:color="auto" w:fill="FFFFFF" w:themeFill="background1"/>
        <w:tabs>
          <w:tab w:val="left" w:pos="2127"/>
        </w:tabs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</w:rPr>
        <w:t>На основании</w:t>
      </w:r>
      <w:r w:rsidR="00094A4B" w:rsidRPr="00D96CA4">
        <w:rPr>
          <w:rFonts w:ascii="Bookman Old Style" w:hAnsi="Bookman Old Style"/>
        </w:rPr>
        <w:t xml:space="preserve"> утвержденно</w:t>
      </w:r>
      <w:r w:rsidRPr="00D96CA4">
        <w:rPr>
          <w:rFonts w:ascii="Bookman Old Style" w:hAnsi="Bookman Old Style"/>
        </w:rPr>
        <w:t>го</w:t>
      </w:r>
      <w:r w:rsidR="003A6376">
        <w:rPr>
          <w:rFonts w:ascii="Bookman Old Style" w:hAnsi="Bookman Old Style"/>
        </w:rPr>
        <w:t xml:space="preserve"> </w:t>
      </w:r>
      <w:r w:rsidR="00FB149F" w:rsidRPr="00D96CA4">
        <w:rPr>
          <w:rFonts w:ascii="Bookman Old Style" w:hAnsi="Bookman Old Style"/>
        </w:rPr>
        <w:t>генерально</w:t>
      </w:r>
      <w:r w:rsidRPr="00D96CA4">
        <w:rPr>
          <w:rFonts w:ascii="Bookman Old Style" w:hAnsi="Bookman Old Style"/>
        </w:rPr>
        <w:t>го</w:t>
      </w:r>
      <w:r w:rsidR="00FB149F" w:rsidRPr="00D96CA4">
        <w:rPr>
          <w:rFonts w:ascii="Bookman Old Style" w:hAnsi="Bookman Old Style"/>
        </w:rPr>
        <w:t xml:space="preserve"> план</w:t>
      </w:r>
      <w:r w:rsidR="00942A86" w:rsidRPr="00D96CA4">
        <w:rPr>
          <w:rFonts w:ascii="Bookman Old Style" w:hAnsi="Bookman Old Style"/>
        </w:rPr>
        <w:t>а</w:t>
      </w:r>
      <w:r w:rsidR="003A6376">
        <w:rPr>
          <w:rFonts w:ascii="Bookman Old Style" w:hAnsi="Bookman Old Style"/>
        </w:rPr>
        <w:t xml:space="preserve"> </w:t>
      </w:r>
      <w:proofErr w:type="spellStart"/>
      <w:r w:rsidR="00C9564A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2A7633" w:rsidRPr="00D96CA4">
        <w:rPr>
          <w:rFonts w:ascii="Bookman Old Style" w:hAnsi="Bookman Old Style"/>
        </w:rPr>
        <w:fldChar w:fldCharType="begin"/>
      </w:r>
      <w:r w:rsidR="00FB149F" w:rsidRPr="00D96CA4">
        <w:rPr>
          <w:rFonts w:ascii="Bookman Old Style" w:hAnsi="Bookman Old Style"/>
        </w:rPr>
        <w:instrText xml:space="preserve"> LINK Excel.Sheet.8 "C:\\Users\\Tanya3\\Desktop\\основа вода\\данные.xlsx" Лист1!R4C2 \a \f 4 \r  \* MERGEFORMAT </w:instrText>
      </w:r>
      <w:r w:rsidR="002A7633" w:rsidRPr="00D96CA4">
        <w:rPr>
          <w:rFonts w:ascii="Bookman Old Style" w:hAnsi="Bookman Old Style"/>
        </w:rPr>
        <w:fldChar w:fldCharType="separate"/>
      </w:r>
      <w:r w:rsidR="00FB149F" w:rsidRPr="00D96CA4">
        <w:rPr>
          <w:rFonts w:ascii="Bookman Old Style" w:eastAsiaTheme="minorEastAsia" w:hAnsi="Bookman Old Style"/>
          <w:color w:val="000000"/>
        </w:rPr>
        <w:t>сельского поселения</w:t>
      </w:r>
      <w:r w:rsidR="002A7633" w:rsidRPr="00D96CA4">
        <w:rPr>
          <w:rFonts w:ascii="Bookman Old Style" w:hAnsi="Bookman Old Style"/>
        </w:rPr>
        <w:fldChar w:fldCharType="end"/>
      </w:r>
      <w:r w:rsidR="00FB149F" w:rsidRPr="00D96CA4">
        <w:rPr>
          <w:rFonts w:ascii="Bookman Old Style" w:hAnsi="Bookman Old Style"/>
        </w:rPr>
        <w:t>, разработанн</w:t>
      </w:r>
      <w:r w:rsidRPr="00D96CA4">
        <w:rPr>
          <w:rFonts w:ascii="Bookman Old Style" w:hAnsi="Bookman Old Style"/>
        </w:rPr>
        <w:t>ого</w:t>
      </w:r>
      <w:r w:rsidR="003A6376">
        <w:rPr>
          <w:rFonts w:ascii="Bookman Old Style" w:hAnsi="Bookman Old Style"/>
        </w:rPr>
        <w:t xml:space="preserve"> </w:t>
      </w:r>
      <w:r w:rsidR="00C9564A" w:rsidRPr="00D96CA4">
        <w:rPr>
          <w:rFonts w:ascii="Bookman Old Style" w:hAnsi="Bookman Old Style"/>
        </w:rPr>
        <w:t xml:space="preserve">ООО «Квадр» в 2009 г. с расчетным сроком 17 лет до 2026 года, с выделением </w:t>
      </w:r>
      <w:r w:rsidR="00C9564A" w:rsidRPr="00D96CA4">
        <w:rPr>
          <w:rFonts w:ascii="Bookman Old Style" w:hAnsi="Bookman Old Style"/>
          <w:lang w:val="en-US"/>
        </w:rPr>
        <w:t>I</w:t>
      </w:r>
      <w:r w:rsidR="00C9564A" w:rsidRPr="00D96CA4">
        <w:rPr>
          <w:rFonts w:ascii="Bookman Old Style" w:hAnsi="Bookman Old Style"/>
        </w:rPr>
        <w:t xml:space="preserve"> очереди до 2014 г.</w:t>
      </w:r>
      <w:r w:rsidR="00094A4B" w:rsidRPr="00D96CA4">
        <w:rPr>
          <w:rStyle w:val="a8"/>
          <w:rFonts w:ascii="Bookman Old Style" w:hAnsi="Bookman Old Style"/>
        </w:rPr>
        <w:t xml:space="preserve">, </w:t>
      </w:r>
      <w:r w:rsidR="00094A4B" w:rsidRPr="00D96CA4">
        <w:rPr>
          <w:rFonts w:ascii="Bookman Old Style" w:hAnsi="Bookman Old Style"/>
          <w:szCs w:val="24"/>
        </w:rPr>
        <w:t xml:space="preserve">предусматривается дальнейшее развитие существующих сетей водопровода и водозаборных сооружений или строительство </w:t>
      </w:r>
      <w:r w:rsidRPr="00D96CA4">
        <w:rPr>
          <w:rFonts w:ascii="Bookman Old Style" w:hAnsi="Bookman Old Style"/>
          <w:szCs w:val="24"/>
        </w:rPr>
        <w:t>новых</w:t>
      </w:r>
      <w:r w:rsidR="00094A4B" w:rsidRPr="00D96CA4">
        <w:rPr>
          <w:rFonts w:ascii="Bookman Old Style" w:hAnsi="Bookman Old Style"/>
          <w:szCs w:val="24"/>
        </w:rPr>
        <w:t>.</w:t>
      </w:r>
    </w:p>
    <w:p w:rsidR="00BF7917" w:rsidRPr="00D96CA4" w:rsidRDefault="00FB149F" w:rsidP="00CF7407">
      <w:pPr>
        <w:pStyle w:val="3"/>
        <w:shd w:val="clear" w:color="auto" w:fill="FFFFFF" w:themeFill="background1"/>
        <w:spacing w:after="0"/>
        <w:ind w:left="0"/>
        <w:rPr>
          <w:rFonts w:ascii="Bookman Old Style" w:hAnsi="Bookman Old Style"/>
          <w:sz w:val="24"/>
          <w:szCs w:val="24"/>
        </w:rPr>
      </w:pPr>
      <w:bookmarkStart w:id="58" w:name="XA00M782N0"/>
      <w:bookmarkStart w:id="59" w:name="ZAP1VPG3B7"/>
      <w:bookmarkStart w:id="60" w:name="bssPhr92"/>
      <w:bookmarkEnd w:id="58"/>
      <w:bookmarkEnd w:id="59"/>
      <w:bookmarkEnd w:id="60"/>
      <w:r w:rsidRPr="00D96CA4">
        <w:rPr>
          <w:rFonts w:ascii="Bookman Old Style" w:hAnsi="Bookman Old Style"/>
          <w:sz w:val="24"/>
          <w:szCs w:val="24"/>
        </w:rPr>
        <w:t>В качестве источника хозяйственно питьевого водоснабжения по сельскому поселению приняты подземные воды, как наиболее безопасные в санитарно-гигиеническом отношении</w:t>
      </w:r>
    </w:p>
    <w:p w:rsidR="00BF7917" w:rsidRPr="00D96CA4" w:rsidRDefault="00BF7917" w:rsidP="00CF7407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Водоснабжение </w:t>
      </w:r>
      <w:r w:rsidR="00CF7407" w:rsidRPr="00D96CA4">
        <w:rPr>
          <w:rFonts w:ascii="Bookman Old Style" w:hAnsi="Bookman Old Style"/>
        </w:rPr>
        <w:t xml:space="preserve">с. </w:t>
      </w:r>
      <w:r w:rsidRPr="00D96CA4">
        <w:rPr>
          <w:rFonts w:ascii="Bookman Old Style" w:hAnsi="Bookman Old Style"/>
        </w:rPr>
        <w:t xml:space="preserve">Варегово и </w:t>
      </w:r>
      <w:r w:rsidR="00CF7407" w:rsidRPr="00D96CA4">
        <w:rPr>
          <w:rFonts w:ascii="Bookman Old Style" w:hAnsi="Bookman Old Style"/>
        </w:rPr>
        <w:t xml:space="preserve">д. </w:t>
      </w:r>
      <w:r w:rsidRPr="00D96CA4">
        <w:rPr>
          <w:rFonts w:ascii="Bookman Old Style" w:hAnsi="Bookman Old Style"/>
        </w:rPr>
        <w:t>Шельшедом осуществляется от артезианских скважин, водоснабжение в остальных сельских населённых пунктах водозаборколодезного типа.</w:t>
      </w:r>
    </w:p>
    <w:p w:rsidR="00BF7917" w:rsidRPr="00D96CA4" w:rsidRDefault="00BF7917" w:rsidP="00CF7407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 Для обеспечения устойчивого водоснабжения необходимо запроектировать и построить 3 новые артезианские скважины.</w:t>
      </w:r>
    </w:p>
    <w:p w:rsidR="00BF7917" w:rsidRPr="00D96CA4" w:rsidRDefault="00BF7917" w:rsidP="00CF7407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В перспективе сооружение артезианских скважин водозабора при развитии объектов рекреации и туризма в районе СНП Муравьёво. Водоснабжение в новых общественно-деловых и производственных зонах на границе территории Вареговского </w:t>
      </w:r>
      <w:r w:rsidR="001E095B" w:rsidRPr="00D96CA4">
        <w:rPr>
          <w:rFonts w:ascii="Bookman Old Style" w:hAnsi="Bookman Old Style"/>
        </w:rPr>
        <w:t>сельского поселения</w:t>
      </w:r>
      <w:r w:rsidRPr="00D96CA4">
        <w:rPr>
          <w:rFonts w:ascii="Bookman Old Style" w:hAnsi="Bookman Old Style"/>
        </w:rPr>
        <w:t xml:space="preserve"> планируется в соответствующие создающиеся инженерно-технические системы.</w:t>
      </w:r>
    </w:p>
    <w:p w:rsidR="00BF7917" w:rsidRPr="00D96CA4" w:rsidRDefault="00BF7917" w:rsidP="00CF7407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Водоснабжение перспективной индивидуальной усадебной и смешанной малоэтажной жилой застройки на вновь осваиваемых жилых территориях планируется решать, в том числе, за счет индивидуальных инженерных систе</w:t>
      </w:r>
      <w:r w:rsidR="00207A37" w:rsidRPr="00D96CA4">
        <w:rPr>
          <w:rFonts w:ascii="Bookman Old Style" w:hAnsi="Bookman Old Style"/>
        </w:rPr>
        <w:t>м, также как обеспечение водой</w:t>
      </w:r>
      <w:r w:rsidRPr="00D96CA4">
        <w:rPr>
          <w:rFonts w:ascii="Bookman Old Style" w:hAnsi="Bookman Old Style"/>
        </w:rPr>
        <w:t xml:space="preserve"> населения других существующих (сохраняемых) сельских населенных пунктов, при широком использовании мембранных технологий.</w:t>
      </w:r>
    </w:p>
    <w:p w:rsidR="00FB149F" w:rsidRPr="00D96CA4" w:rsidRDefault="00FB149F" w:rsidP="00CF7407">
      <w:pPr>
        <w:pStyle w:val="af"/>
        <w:spacing w:after="0"/>
        <w:ind w:left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Для малочисленных сельских поселенийсохраняется системы децентрализованного водоснабжения – из шахтных колодцев.</w:t>
      </w:r>
    </w:p>
    <w:p w:rsidR="001D714E" w:rsidRPr="00D96CA4" w:rsidRDefault="001D714E" w:rsidP="00CF7407">
      <w:pPr>
        <w:spacing w:after="0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</w:p>
    <w:p w:rsidR="00126318" w:rsidRPr="00D96CA4" w:rsidRDefault="00126318" w:rsidP="005715BE">
      <w:pPr>
        <w:ind w:firstLine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  <w:br w:type="page"/>
      </w: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 xml:space="preserve">3. Баланс водоснабжения и потребления горячей, питьевой, технической воды </w:t>
      </w:r>
      <w:bookmarkStart w:id="61" w:name="ZAP2HFQ3KE"/>
      <w:bookmarkEnd w:id="61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62" w:name="XA00M7Q2N3"/>
      <w:bookmarkStart w:id="63" w:name="ZAP2MUC3LV"/>
      <w:bookmarkStart w:id="64" w:name="bssPhr93"/>
      <w:bookmarkEnd w:id="62"/>
      <w:bookmarkEnd w:id="63"/>
      <w:bookmarkEnd w:id="64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Start w:id="65" w:name="ZAP2F923JO"/>
      <w:bookmarkEnd w:id="65"/>
    </w:p>
    <w:p w:rsidR="0085440C" w:rsidRPr="00D96CA4" w:rsidRDefault="000F5F13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Общий водный баланс подачи и реализации воды </w:t>
      </w:r>
      <w:r w:rsidR="002A7633" w:rsidRPr="00D96CA4">
        <w:rPr>
          <w:rFonts w:ascii="Bookman Old Style" w:hAnsi="Bookman Old Style"/>
        </w:rPr>
        <w:fldChar w:fldCharType="begin"/>
      </w:r>
      <w:r w:rsidRPr="00D96CA4">
        <w:rPr>
          <w:rFonts w:ascii="Bookman Old Style" w:hAnsi="Bookman Old Style"/>
        </w:rPr>
        <w:instrText xml:space="preserve"> LINK Excel.Sheet.8 "D:\\Схемы\\МО Афанасьевское\\основа вода\\данные.xlsx" Лист1!R18C2 \a \f 4 \r  \* MERGEFORMAT </w:instrText>
      </w:r>
      <w:r w:rsidR="002A7633" w:rsidRPr="00D96CA4">
        <w:rPr>
          <w:rFonts w:ascii="Bookman Old Style" w:hAnsi="Bookman Old Style"/>
        </w:rPr>
        <w:fldChar w:fldCharType="separate"/>
      </w:r>
      <w:r w:rsidR="00A468D1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МУП</w:t>
      </w:r>
      <w:r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 xml:space="preserve"> «</w:t>
      </w:r>
      <w:r w:rsidR="00DD5AEF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Коммунальн</w:t>
      </w:r>
      <w:r w:rsidR="00A468D1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ик</w:t>
      </w:r>
      <w:r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»</w:t>
      </w:r>
      <w:r w:rsidR="002A7633" w:rsidRPr="00D96CA4">
        <w:rPr>
          <w:rFonts w:ascii="Bookman Old Style" w:hAnsi="Bookman Old Style"/>
        </w:rPr>
        <w:fldChar w:fldCharType="end"/>
      </w:r>
      <w:r w:rsidR="003A6376">
        <w:rPr>
          <w:rFonts w:ascii="Bookman Old Style" w:hAnsi="Bookman Old Style"/>
        </w:rPr>
        <w:t xml:space="preserve"> </w:t>
      </w:r>
      <w:proofErr w:type="spellStart"/>
      <w:r w:rsidR="00207A37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CC77EA" w:rsidRPr="00D96CA4">
        <w:rPr>
          <w:rFonts w:ascii="Bookman Old Style" w:hAnsi="Bookman Old Style"/>
        </w:rPr>
        <w:t xml:space="preserve">сельского поселения </w:t>
      </w:r>
      <w:r w:rsidRPr="00D96CA4">
        <w:rPr>
          <w:rFonts w:ascii="Bookman Old Style" w:hAnsi="Bookman Old Style"/>
        </w:rPr>
        <w:t xml:space="preserve">представлен в </w:t>
      </w:r>
      <w:r w:rsidR="00A468D1" w:rsidRPr="00D96CA4">
        <w:rPr>
          <w:rFonts w:ascii="Bookman Old Style" w:hAnsi="Bookman Old Style"/>
        </w:rPr>
        <w:t>т</w:t>
      </w:r>
      <w:r w:rsidRPr="00D96CA4">
        <w:rPr>
          <w:rFonts w:ascii="Bookman Old Style" w:hAnsi="Bookman Old Style"/>
        </w:rPr>
        <w:t>а</w:t>
      </w:r>
      <w:r w:rsidR="0085440C" w:rsidRPr="00D96CA4">
        <w:rPr>
          <w:rFonts w:ascii="Bookman Old Style" w:hAnsi="Bookman Old Style"/>
        </w:rPr>
        <w:t xml:space="preserve">блице </w:t>
      </w:r>
      <w:r w:rsidR="00A037C2" w:rsidRPr="00D96CA4">
        <w:rPr>
          <w:rFonts w:ascii="Bookman Old Style" w:hAnsi="Bookman Old Style"/>
        </w:rPr>
        <w:t>3.1</w:t>
      </w:r>
    </w:p>
    <w:p w:rsidR="0003453E" w:rsidRPr="00D96CA4" w:rsidRDefault="0003453E" w:rsidP="0003453E">
      <w:pPr>
        <w:spacing w:after="0" w:line="240" w:lineRule="auto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 3.1</w:t>
      </w:r>
    </w:p>
    <w:tbl>
      <w:tblPr>
        <w:tblW w:w="4870" w:type="pct"/>
        <w:jc w:val="center"/>
        <w:tblLayout w:type="fixed"/>
        <w:tblLook w:val="01E0"/>
      </w:tblPr>
      <w:tblGrid>
        <w:gridCol w:w="7072"/>
        <w:gridCol w:w="992"/>
        <w:gridCol w:w="1258"/>
      </w:tblGrid>
      <w:tr w:rsidR="00A468D1" w:rsidRPr="00D96CA4" w:rsidTr="00A468D1">
        <w:trPr>
          <w:trHeight w:val="498"/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03453E">
            <w:pPr>
              <w:pStyle w:val="af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03453E">
            <w:pPr>
              <w:pStyle w:val="af"/>
              <w:spacing w:after="0" w:line="240" w:lineRule="auto"/>
              <w:ind w:left="34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ед.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A468D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2013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воды забранный из всех видов собственных источников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207A37" w:rsidP="007560B8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59100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покупная 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производства воды (водоподготовка)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воды, поданной в сеть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207A37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59100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воды проданной потребителям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207A37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53220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 в т.ч. населению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 промышленным и коммерческим потребителям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 бюджетным организациям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потери воды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207A37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1440</w:t>
            </w:r>
          </w:p>
        </w:tc>
      </w:tr>
      <w:tr w:rsidR="00A468D1" w:rsidRPr="00D96CA4" w:rsidTr="00A468D1">
        <w:trPr>
          <w:jc w:val="center"/>
        </w:trPr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7560B8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потребление на собственные нужды (промывка и т.д.)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D1" w:rsidRPr="00D96CA4" w:rsidRDefault="00A468D1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8D1" w:rsidRPr="00D96CA4" w:rsidRDefault="00207A37" w:rsidP="00E6144E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4440</w:t>
            </w:r>
          </w:p>
        </w:tc>
      </w:tr>
    </w:tbl>
    <w:p w:rsidR="007E72E7" w:rsidRPr="00D96CA4" w:rsidRDefault="007E72E7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3.2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bookmarkStart w:id="66" w:name="ZAP2NT83MO"/>
      <w:bookmarkEnd w:id="66"/>
    </w:p>
    <w:p w:rsidR="000F5F13" w:rsidRPr="00D96CA4" w:rsidRDefault="000F5F13" w:rsidP="00CF7407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</w:rPr>
        <w:t xml:space="preserve">Фактическое потребление воды за 2013 год составило </w:t>
      </w:r>
      <w:r w:rsidR="00CA7509" w:rsidRPr="00D96CA4">
        <w:rPr>
          <w:rFonts w:ascii="Bookman Old Style" w:hAnsi="Bookman Old Style"/>
        </w:rPr>
        <w:t>59100</w:t>
      </w:r>
      <w:r w:rsidRPr="00D96CA4">
        <w:rPr>
          <w:rFonts w:ascii="Bookman Old Style" w:hAnsi="Bookman Old Style"/>
        </w:rPr>
        <w:t xml:space="preserve">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 xml:space="preserve">/год, в сутки </w:t>
      </w:r>
      <w:r w:rsidR="00AA7CDE" w:rsidRPr="00D96CA4">
        <w:rPr>
          <w:rFonts w:ascii="Bookman Old Style" w:hAnsi="Bookman Old Style"/>
        </w:rPr>
        <w:t xml:space="preserve">в среднем </w:t>
      </w:r>
      <w:r w:rsidR="007B0BDC" w:rsidRPr="00D96CA4">
        <w:rPr>
          <w:rFonts w:ascii="Bookman Old Style" w:hAnsi="Bookman Old Style"/>
        </w:rPr>
        <w:t>–</w:t>
      </w:r>
      <w:r w:rsidR="003A6376">
        <w:rPr>
          <w:rFonts w:ascii="Bookman Old Style" w:hAnsi="Bookman Old Style"/>
        </w:rPr>
        <w:t xml:space="preserve"> </w:t>
      </w:r>
      <w:r w:rsidR="00CA7509" w:rsidRPr="00D96CA4">
        <w:rPr>
          <w:rFonts w:ascii="Bookman Old Style" w:hAnsi="Bookman Old Style"/>
        </w:rPr>
        <w:t>161,92</w:t>
      </w:r>
      <w:r w:rsidRPr="00D96CA4">
        <w:rPr>
          <w:rFonts w:ascii="Bookman Old Style" w:hAnsi="Bookman Old Style"/>
        </w:rPr>
        <w:t xml:space="preserve">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</w:t>
      </w:r>
      <w:proofErr w:type="spellStart"/>
      <w:r w:rsidRPr="00D96CA4">
        <w:rPr>
          <w:rFonts w:ascii="Bookman Old Style" w:hAnsi="Bookman Old Style"/>
        </w:rPr>
        <w:t>сут</w:t>
      </w:r>
      <w:proofErr w:type="spellEnd"/>
      <w:r w:rsidRPr="00D96CA4">
        <w:rPr>
          <w:rFonts w:ascii="Bookman Old Style" w:hAnsi="Bookman Old Style"/>
        </w:rPr>
        <w:t>.,</w:t>
      </w:r>
      <w:r w:rsidR="003A6376">
        <w:rPr>
          <w:rFonts w:ascii="Bookman Old Style" w:hAnsi="Bookman Old Style"/>
        </w:rPr>
        <w:t xml:space="preserve"> </w:t>
      </w:r>
      <w:r w:rsidR="00AA7CDE" w:rsidRPr="00D96CA4">
        <w:rPr>
          <w:rFonts w:ascii="Bookman Old Style" w:hAnsi="Bookman Old Style"/>
        </w:rPr>
        <w:t xml:space="preserve">максимальный суточный </w:t>
      </w:r>
      <w:proofErr w:type="spellStart"/>
      <w:r w:rsidR="00AA7CDE" w:rsidRPr="00D96CA4">
        <w:rPr>
          <w:rFonts w:ascii="Bookman Old Style" w:hAnsi="Bookman Old Style"/>
        </w:rPr>
        <w:t>водоразбор</w:t>
      </w:r>
      <w:proofErr w:type="spellEnd"/>
      <w:r w:rsidR="003A6376">
        <w:rPr>
          <w:rFonts w:ascii="Bookman Old Style" w:hAnsi="Bookman Old Style"/>
        </w:rPr>
        <w:t xml:space="preserve"> </w:t>
      </w:r>
      <w:r w:rsidR="00CA7509" w:rsidRPr="00D96CA4">
        <w:rPr>
          <w:rFonts w:ascii="Bookman Old Style" w:hAnsi="Bookman Old Style"/>
        </w:rPr>
        <w:t>178,11</w:t>
      </w:r>
      <w:r w:rsidRPr="00D96CA4">
        <w:rPr>
          <w:rFonts w:ascii="Bookman Old Style" w:hAnsi="Bookman Old Style"/>
        </w:rPr>
        <w:t xml:space="preserve">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</w:t>
      </w:r>
      <w:proofErr w:type="spellStart"/>
      <w:r w:rsidRPr="00D96CA4">
        <w:rPr>
          <w:rFonts w:ascii="Bookman Old Style" w:hAnsi="Bookman Old Style"/>
        </w:rPr>
        <w:t>сут</w:t>
      </w:r>
      <w:proofErr w:type="spellEnd"/>
      <w:r w:rsidRPr="00D96CA4">
        <w:rPr>
          <w:rFonts w:ascii="Bookman Old Style" w:hAnsi="Bookman Old Style"/>
        </w:rPr>
        <w:t>.</w:t>
      </w:r>
    </w:p>
    <w:p w:rsidR="00DF7B5E" w:rsidRPr="00D96CA4" w:rsidRDefault="00DF7B5E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Структура территориального баланса за 2013 год представлена в таблице 3.2.</w:t>
      </w:r>
    </w:p>
    <w:p w:rsidR="00DF7B5E" w:rsidRPr="00D96CA4" w:rsidRDefault="00DF7B5E" w:rsidP="0003453E">
      <w:pPr>
        <w:spacing w:after="0"/>
        <w:jc w:val="right"/>
        <w:rPr>
          <w:rFonts w:ascii="Bookman Old Style" w:hAnsi="Bookman Old Style"/>
        </w:rPr>
      </w:pPr>
      <w:bookmarkStart w:id="67" w:name="_Toc360699275"/>
      <w:bookmarkStart w:id="68" w:name="_Toc360699661"/>
      <w:bookmarkStart w:id="69" w:name="_Toc360700047"/>
      <w:r w:rsidRPr="00D96CA4">
        <w:rPr>
          <w:rFonts w:ascii="Bookman Old Style" w:hAnsi="Bookman Old Style"/>
        </w:rPr>
        <w:t xml:space="preserve">Таблица </w:t>
      </w:r>
      <w:bookmarkEnd w:id="67"/>
      <w:bookmarkEnd w:id="68"/>
      <w:bookmarkEnd w:id="69"/>
      <w:r w:rsidRPr="00D96CA4">
        <w:rPr>
          <w:rFonts w:ascii="Bookman Old Style" w:hAnsi="Bookman Old Style"/>
        </w:rPr>
        <w:t>3.2</w:t>
      </w:r>
    </w:p>
    <w:tbl>
      <w:tblPr>
        <w:tblStyle w:val="af9"/>
        <w:tblW w:w="4755" w:type="pct"/>
        <w:jc w:val="center"/>
        <w:tblLook w:val="01E0"/>
      </w:tblPr>
      <w:tblGrid>
        <w:gridCol w:w="596"/>
        <w:gridCol w:w="2963"/>
        <w:gridCol w:w="1827"/>
        <w:gridCol w:w="1871"/>
        <w:gridCol w:w="1845"/>
      </w:tblGrid>
      <w:tr w:rsidR="002034AD" w:rsidRPr="00D96CA4" w:rsidTr="002034AD">
        <w:trPr>
          <w:trHeight w:val="394"/>
          <w:jc w:val="center"/>
        </w:trPr>
        <w:tc>
          <w:tcPr>
            <w:tcW w:w="298" w:type="pct"/>
            <w:vMerge w:val="restart"/>
            <w:vAlign w:val="center"/>
          </w:tcPr>
          <w:p w:rsidR="002034AD" w:rsidRPr="00D96CA4" w:rsidRDefault="002034AD" w:rsidP="00110F78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№ п/п</w:t>
            </w:r>
          </w:p>
        </w:tc>
        <w:tc>
          <w:tcPr>
            <w:tcW w:w="1635" w:type="pct"/>
            <w:vMerge w:val="restart"/>
            <w:vAlign w:val="center"/>
          </w:tcPr>
          <w:p w:rsidR="002034AD" w:rsidRPr="00D96CA4" w:rsidRDefault="002034AD" w:rsidP="00110F78">
            <w:pPr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066" w:type="pct"/>
            <w:gridSpan w:val="3"/>
            <w:vAlign w:val="center"/>
          </w:tcPr>
          <w:p w:rsidR="002034AD" w:rsidRPr="00D96CA4" w:rsidRDefault="002034AD" w:rsidP="00110F78">
            <w:pPr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</w:rPr>
              <w:t>Водопотребление</w:t>
            </w:r>
          </w:p>
        </w:tc>
      </w:tr>
      <w:tr w:rsidR="002034AD" w:rsidRPr="00D96CA4" w:rsidTr="002034AD">
        <w:trPr>
          <w:trHeight w:val="440"/>
          <w:jc w:val="center"/>
        </w:trPr>
        <w:tc>
          <w:tcPr>
            <w:tcW w:w="298" w:type="pct"/>
            <w:vMerge/>
            <w:vAlign w:val="center"/>
          </w:tcPr>
          <w:p w:rsidR="002034AD" w:rsidRPr="00D96CA4" w:rsidRDefault="002034AD" w:rsidP="002034AD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vAlign w:val="center"/>
          </w:tcPr>
          <w:p w:rsidR="002034AD" w:rsidRPr="00D96CA4" w:rsidRDefault="002034AD" w:rsidP="002034AD">
            <w:pPr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:rsidR="002034AD" w:rsidRPr="00D96CA4" w:rsidRDefault="002034AD" w:rsidP="002034AD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70" w:name="_Toc373745167"/>
            <w:bookmarkStart w:id="71" w:name="_Toc373745422"/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/ max сут</w:t>
            </w:r>
            <w:bookmarkEnd w:id="70"/>
            <w:bookmarkEnd w:id="71"/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1035" w:type="pct"/>
            <w:vAlign w:val="center"/>
          </w:tcPr>
          <w:p w:rsidR="002034AD" w:rsidRPr="00D96CA4" w:rsidRDefault="002034AD" w:rsidP="002034AD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/сут</w:t>
            </w:r>
          </w:p>
        </w:tc>
        <w:tc>
          <w:tcPr>
            <w:tcW w:w="1020" w:type="pct"/>
            <w:vAlign w:val="center"/>
          </w:tcPr>
          <w:p w:rsidR="002034AD" w:rsidRPr="00D96CA4" w:rsidRDefault="002034AD" w:rsidP="002034AD">
            <w:pPr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72" w:name="_Toc373745168"/>
            <w:bookmarkStart w:id="73" w:name="_Toc373745423"/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/год</w:t>
            </w:r>
            <w:bookmarkEnd w:id="72"/>
            <w:bookmarkEnd w:id="73"/>
          </w:p>
        </w:tc>
      </w:tr>
      <w:tr w:rsidR="002034AD" w:rsidRPr="00D96CA4" w:rsidTr="002034AD">
        <w:trPr>
          <w:trHeight w:val="371"/>
          <w:jc w:val="center"/>
        </w:trPr>
        <w:tc>
          <w:tcPr>
            <w:tcW w:w="298" w:type="pct"/>
            <w:vAlign w:val="center"/>
          </w:tcPr>
          <w:p w:rsidR="002034AD" w:rsidRPr="00D96CA4" w:rsidRDefault="002034AD" w:rsidP="002034AD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635" w:type="pct"/>
            <w:vAlign w:val="center"/>
          </w:tcPr>
          <w:p w:rsidR="002034AD" w:rsidRPr="00D96CA4" w:rsidRDefault="002034AD" w:rsidP="00CA7509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Cs/>
                <w:sz w:val="20"/>
                <w:szCs w:val="20"/>
              </w:rPr>
              <w:t xml:space="preserve">с. </w:t>
            </w:r>
            <w:r w:rsidR="00CA7509" w:rsidRPr="00D96CA4">
              <w:rPr>
                <w:rFonts w:ascii="Bookman Old Style" w:hAnsi="Bookman Old Style"/>
                <w:bCs/>
                <w:sz w:val="20"/>
                <w:szCs w:val="20"/>
              </w:rPr>
              <w:t>Варегово</w:t>
            </w:r>
          </w:p>
        </w:tc>
        <w:tc>
          <w:tcPr>
            <w:tcW w:w="1011" w:type="pct"/>
            <w:vAlign w:val="center"/>
          </w:tcPr>
          <w:p w:rsidR="002034AD" w:rsidRPr="00D96CA4" w:rsidRDefault="00CA7509" w:rsidP="002034AD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167,23</w:t>
            </w:r>
          </w:p>
        </w:tc>
        <w:tc>
          <w:tcPr>
            <w:tcW w:w="1035" w:type="pct"/>
            <w:vAlign w:val="center"/>
          </w:tcPr>
          <w:p w:rsidR="002034AD" w:rsidRPr="00D96CA4" w:rsidRDefault="00CA7509" w:rsidP="002034AD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125,1</w:t>
            </w:r>
          </w:p>
        </w:tc>
        <w:tc>
          <w:tcPr>
            <w:tcW w:w="1020" w:type="pct"/>
            <w:vAlign w:val="center"/>
          </w:tcPr>
          <w:p w:rsidR="002034AD" w:rsidRPr="00D96CA4" w:rsidRDefault="00CA7509" w:rsidP="002034AD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55500</w:t>
            </w:r>
          </w:p>
        </w:tc>
      </w:tr>
      <w:tr w:rsidR="002034AD" w:rsidRPr="00D96CA4" w:rsidTr="002034AD">
        <w:trPr>
          <w:trHeight w:val="371"/>
          <w:jc w:val="center"/>
        </w:trPr>
        <w:tc>
          <w:tcPr>
            <w:tcW w:w="298" w:type="pct"/>
            <w:vAlign w:val="center"/>
          </w:tcPr>
          <w:p w:rsidR="002034AD" w:rsidRPr="00D96CA4" w:rsidRDefault="002034AD" w:rsidP="002034AD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635" w:type="pct"/>
            <w:vAlign w:val="center"/>
          </w:tcPr>
          <w:p w:rsidR="002034AD" w:rsidRPr="00D96CA4" w:rsidRDefault="00CA7509" w:rsidP="00CA7509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Cs/>
                <w:sz w:val="20"/>
                <w:szCs w:val="20"/>
              </w:rPr>
              <w:t>д. Шельшедом</w:t>
            </w:r>
          </w:p>
        </w:tc>
        <w:tc>
          <w:tcPr>
            <w:tcW w:w="1011" w:type="pct"/>
            <w:vAlign w:val="center"/>
          </w:tcPr>
          <w:p w:rsidR="002034AD" w:rsidRPr="00D96CA4" w:rsidRDefault="00CA7509" w:rsidP="002034AD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035" w:type="pct"/>
            <w:vAlign w:val="center"/>
          </w:tcPr>
          <w:p w:rsidR="002034AD" w:rsidRPr="00D96CA4" w:rsidRDefault="00CA7509" w:rsidP="002034AD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9,86</w:t>
            </w:r>
          </w:p>
        </w:tc>
        <w:tc>
          <w:tcPr>
            <w:tcW w:w="1020" w:type="pct"/>
            <w:vAlign w:val="center"/>
          </w:tcPr>
          <w:p w:rsidR="002034AD" w:rsidRPr="00D96CA4" w:rsidRDefault="00CA7509" w:rsidP="002034AD">
            <w:pPr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3600</w:t>
            </w:r>
          </w:p>
        </w:tc>
      </w:tr>
    </w:tbl>
    <w:p w:rsidR="007E72E7" w:rsidRPr="00D96CA4" w:rsidRDefault="007E72E7" w:rsidP="004E110C">
      <w:pPr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4E110C" w:rsidRPr="00D96CA4" w:rsidRDefault="004E110C" w:rsidP="003731CF">
      <w:pPr>
        <w:spacing w:after="0"/>
        <w:ind w:firstLine="0"/>
        <w:jc w:val="right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Диаграмма 3.1</w:t>
      </w:r>
    </w:p>
    <w:p w:rsidR="004E110C" w:rsidRPr="00D96CA4" w:rsidRDefault="00A731BE" w:rsidP="00A731BE">
      <w:pPr>
        <w:spacing w:after="0" w:line="240" w:lineRule="auto"/>
        <w:ind w:firstLine="0"/>
        <w:jc w:val="center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  <w:bookmarkStart w:id="74" w:name="_GoBack"/>
      <w:r w:rsidRPr="00D96CA4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5810250" cy="1724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bookmarkEnd w:id="74"/>
    </w:p>
    <w:p w:rsidR="00E23390" w:rsidRPr="00D96CA4" w:rsidRDefault="00E23390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lastRenderedPageBreak/>
        <w:t>3.3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  <w:bookmarkStart w:id="75" w:name="ZAP2DH63GR"/>
      <w:bookmarkEnd w:id="75"/>
    </w:p>
    <w:p w:rsidR="0085440C" w:rsidRPr="00D96CA4" w:rsidRDefault="007B2242" w:rsidP="000F5F13">
      <w:pPr>
        <w:spacing w:after="0" w:line="240" w:lineRule="auto"/>
        <w:rPr>
          <w:rFonts w:ascii="Bookman Old Style" w:eastAsia="Calibri" w:hAnsi="Bookman Old Style" w:cs="Times New Roman"/>
          <w:szCs w:val="24"/>
        </w:rPr>
      </w:pPr>
      <w:r w:rsidRPr="00D96CA4">
        <w:rPr>
          <w:rFonts w:ascii="Bookman Old Style" w:hAnsi="Bookman Old Style"/>
          <w:bCs/>
          <w:szCs w:val="26"/>
        </w:rPr>
        <w:t>Данные по структурным балансам воды отсутствуют.</w:t>
      </w:r>
    </w:p>
    <w:p w:rsidR="0085440C" w:rsidRPr="00D96CA4" w:rsidRDefault="0085440C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76" w:name="XA00M362MC"/>
      <w:bookmarkStart w:id="77" w:name="ZAP2IVO3IC"/>
      <w:bookmarkStart w:id="78" w:name="bssPhr96"/>
      <w:bookmarkEnd w:id="76"/>
      <w:bookmarkEnd w:id="77"/>
      <w:bookmarkEnd w:id="78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3.4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Start w:id="79" w:name="ZAP27C83GM"/>
      <w:bookmarkEnd w:id="79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A72AE7" w:rsidRPr="00D96CA4" w:rsidRDefault="00110F78" w:rsidP="00CF7407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</w:rPr>
        <w:t xml:space="preserve">В настоящее время в </w:t>
      </w:r>
      <w:proofErr w:type="spellStart"/>
      <w:r w:rsidR="00A731BE" w:rsidRPr="00D96CA4">
        <w:rPr>
          <w:rFonts w:ascii="Bookman Old Style" w:hAnsi="Bookman Old Style"/>
        </w:rPr>
        <w:t>Вареговском</w:t>
      </w:r>
      <w:proofErr w:type="spellEnd"/>
      <w:r w:rsidR="003A6376">
        <w:rPr>
          <w:rFonts w:ascii="Bookman Old Style" w:hAnsi="Bookman Old Style"/>
        </w:rPr>
        <w:t xml:space="preserve"> </w:t>
      </w:r>
      <w:r w:rsidR="007E72E7" w:rsidRPr="00D96CA4">
        <w:rPr>
          <w:rFonts w:ascii="Bookman Old Style" w:hAnsi="Bookman Old Style"/>
        </w:rPr>
        <w:t>сельском поселении</w:t>
      </w:r>
      <w:bookmarkStart w:id="80" w:name="_Toc373745173"/>
      <w:bookmarkStart w:id="81" w:name="_Toc373745426"/>
      <w:bookmarkStart w:id="82" w:name="_Toc373745174"/>
      <w:bookmarkStart w:id="83" w:name="_Toc373745427"/>
      <w:r w:rsidR="003A6376">
        <w:rPr>
          <w:rFonts w:ascii="Bookman Old Style" w:hAnsi="Bookman Old Style"/>
        </w:rPr>
        <w:t xml:space="preserve"> </w:t>
      </w:r>
      <w:r w:rsidR="007B2242" w:rsidRPr="00D96CA4">
        <w:rPr>
          <w:rFonts w:ascii="Bookman Old Style" w:hAnsi="Bookman Old Style"/>
        </w:rPr>
        <w:t>уд</w:t>
      </w:r>
      <w:r w:rsidR="00A72AE7" w:rsidRPr="00D96CA4">
        <w:rPr>
          <w:rFonts w:ascii="Bookman Old Style" w:hAnsi="Bookman Old Style"/>
          <w:szCs w:val="24"/>
        </w:rPr>
        <w:t xml:space="preserve">ельное среднесуточное водопотребление населенных пунктов и комплексов отдыха принято в </w:t>
      </w:r>
      <w:r w:rsidR="003B2FA2" w:rsidRPr="00D96CA4">
        <w:rPr>
          <w:rFonts w:ascii="Bookman Old Style" w:hAnsi="Bookman Old Style"/>
          <w:szCs w:val="24"/>
        </w:rPr>
        <w:t>соответствии с СНиП 2.04.03-85 по решению Собрания представителей Большесельского МР от 29.11.2007 года №287</w:t>
      </w:r>
      <w:r w:rsidR="00A72AE7" w:rsidRPr="00D96CA4">
        <w:rPr>
          <w:rFonts w:ascii="Bookman Old Style" w:hAnsi="Bookman Old Style"/>
          <w:szCs w:val="24"/>
        </w:rPr>
        <w:t xml:space="preserve"> и приведены в нижеследующей таблице </w:t>
      </w:r>
      <w:r w:rsidR="00AC7887" w:rsidRPr="00D96CA4">
        <w:rPr>
          <w:rFonts w:ascii="Bookman Old Style" w:hAnsi="Bookman Old Style"/>
          <w:szCs w:val="24"/>
        </w:rPr>
        <w:t>3.</w:t>
      </w:r>
      <w:r w:rsidR="003B2FA2" w:rsidRPr="00D96CA4">
        <w:rPr>
          <w:rFonts w:ascii="Bookman Old Style" w:hAnsi="Bookman Old Style"/>
          <w:szCs w:val="24"/>
        </w:rPr>
        <w:t>3</w:t>
      </w:r>
      <w:r w:rsidR="00A72AE7" w:rsidRPr="00D96CA4">
        <w:rPr>
          <w:rFonts w:ascii="Bookman Old Style" w:hAnsi="Bookman Old Style"/>
          <w:szCs w:val="24"/>
        </w:rPr>
        <w:t>.</w:t>
      </w:r>
    </w:p>
    <w:p w:rsidR="00A72AE7" w:rsidRPr="00D96CA4" w:rsidRDefault="00A72AE7" w:rsidP="00A72AE7">
      <w:pPr>
        <w:pStyle w:val="3"/>
        <w:shd w:val="clear" w:color="auto" w:fill="FFFFFF" w:themeFill="background1"/>
        <w:spacing w:after="0"/>
        <w:contextualSpacing/>
        <w:jc w:val="right"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 xml:space="preserve">Таблица </w:t>
      </w:r>
      <w:r w:rsidR="00AC7887" w:rsidRPr="00D96CA4">
        <w:rPr>
          <w:rFonts w:ascii="Bookman Old Style" w:hAnsi="Bookman Old Style"/>
          <w:sz w:val="24"/>
          <w:szCs w:val="24"/>
        </w:rPr>
        <w:t>3.</w:t>
      </w:r>
      <w:r w:rsidR="003B2FA2" w:rsidRPr="00D96CA4">
        <w:rPr>
          <w:rFonts w:ascii="Bookman Old Style" w:hAnsi="Bookman Old Style"/>
          <w:sz w:val="24"/>
          <w:szCs w:val="24"/>
        </w:rPr>
        <w:t>3</w:t>
      </w:r>
    </w:p>
    <w:tbl>
      <w:tblPr>
        <w:tblStyle w:val="af9"/>
        <w:tblW w:w="9356" w:type="dxa"/>
        <w:tblInd w:w="108" w:type="dxa"/>
        <w:tblLayout w:type="fixed"/>
        <w:tblLook w:val="04A0"/>
      </w:tblPr>
      <w:tblGrid>
        <w:gridCol w:w="709"/>
        <w:gridCol w:w="4678"/>
        <w:gridCol w:w="1984"/>
        <w:gridCol w:w="1985"/>
      </w:tblGrid>
      <w:tr w:rsidR="003B2FA2" w:rsidRPr="00D96CA4" w:rsidTr="00CF7407">
        <w:trPr>
          <w:trHeight w:val="1042"/>
        </w:trPr>
        <w:tc>
          <w:tcPr>
            <w:tcW w:w="709" w:type="dxa"/>
            <w:vMerge w:val="restart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Вид коммунальной услуги в жилом помещении</w:t>
            </w:r>
          </w:p>
        </w:tc>
        <w:tc>
          <w:tcPr>
            <w:tcW w:w="3969" w:type="dxa"/>
            <w:gridSpan w:val="2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Нормативы потребления коммунальных услуг в жилых помещениях, куб. м. на 1 человека в месяц</w:t>
            </w:r>
          </w:p>
        </w:tc>
      </w:tr>
      <w:tr w:rsidR="003B2FA2" w:rsidRPr="00D96CA4" w:rsidTr="00CF7407">
        <w:trPr>
          <w:trHeight w:val="561"/>
        </w:trPr>
        <w:tc>
          <w:tcPr>
            <w:tcW w:w="709" w:type="dxa"/>
            <w:vMerge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Водоснабжение</w:t>
            </w:r>
          </w:p>
        </w:tc>
        <w:tc>
          <w:tcPr>
            <w:tcW w:w="1985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Водоотведение</w:t>
            </w:r>
          </w:p>
        </w:tc>
      </w:tr>
      <w:tr w:rsidR="003B2FA2" w:rsidRPr="00D96CA4" w:rsidTr="00CF7407">
        <w:tc>
          <w:tcPr>
            <w:tcW w:w="709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1.</w:t>
            </w:r>
          </w:p>
        </w:tc>
        <w:tc>
          <w:tcPr>
            <w:tcW w:w="4678" w:type="dxa"/>
            <w:vAlign w:val="center"/>
          </w:tcPr>
          <w:p w:rsidR="003B2FA2" w:rsidRPr="00D96CA4" w:rsidRDefault="003B2FA2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Жилые дома с водопроводом, канализацией, ваннами, газовыми водонагревателями</w:t>
            </w:r>
          </w:p>
        </w:tc>
        <w:tc>
          <w:tcPr>
            <w:tcW w:w="1984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4,99</w:t>
            </w:r>
          </w:p>
        </w:tc>
        <w:tc>
          <w:tcPr>
            <w:tcW w:w="1985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4,99</w:t>
            </w:r>
          </w:p>
        </w:tc>
      </w:tr>
      <w:tr w:rsidR="003B2FA2" w:rsidRPr="00D96CA4" w:rsidTr="00CF7407">
        <w:tc>
          <w:tcPr>
            <w:tcW w:w="709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2.</w:t>
            </w:r>
          </w:p>
        </w:tc>
        <w:tc>
          <w:tcPr>
            <w:tcW w:w="4678" w:type="dxa"/>
            <w:vAlign w:val="center"/>
          </w:tcPr>
          <w:p w:rsidR="003B2FA2" w:rsidRPr="00D96CA4" w:rsidRDefault="003B2FA2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Тоже без газовых водонагревателей</w:t>
            </w:r>
          </w:p>
        </w:tc>
        <w:tc>
          <w:tcPr>
            <w:tcW w:w="1984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4,25</w:t>
            </w:r>
          </w:p>
        </w:tc>
        <w:tc>
          <w:tcPr>
            <w:tcW w:w="1985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4,25</w:t>
            </w:r>
          </w:p>
        </w:tc>
      </w:tr>
      <w:tr w:rsidR="003B2FA2" w:rsidRPr="00D96CA4" w:rsidTr="00CF7407">
        <w:tc>
          <w:tcPr>
            <w:tcW w:w="709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3.</w:t>
            </w:r>
          </w:p>
        </w:tc>
        <w:tc>
          <w:tcPr>
            <w:tcW w:w="4678" w:type="dxa"/>
            <w:vAlign w:val="center"/>
          </w:tcPr>
          <w:p w:rsidR="003B2FA2" w:rsidRPr="00D96CA4" w:rsidRDefault="003B2FA2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Жилые дома с водопроводом, канализацией, ваннами с водонагревателями на твердом топливе, электронагревателями</w:t>
            </w:r>
          </w:p>
        </w:tc>
        <w:tc>
          <w:tcPr>
            <w:tcW w:w="1984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4,49</w:t>
            </w:r>
          </w:p>
        </w:tc>
        <w:tc>
          <w:tcPr>
            <w:tcW w:w="1985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4,49</w:t>
            </w:r>
          </w:p>
        </w:tc>
      </w:tr>
      <w:tr w:rsidR="003B2FA2" w:rsidRPr="00D96CA4" w:rsidTr="00CF7407">
        <w:tc>
          <w:tcPr>
            <w:tcW w:w="709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4.</w:t>
            </w:r>
          </w:p>
        </w:tc>
        <w:tc>
          <w:tcPr>
            <w:tcW w:w="4678" w:type="dxa"/>
            <w:vAlign w:val="center"/>
          </w:tcPr>
          <w:p w:rsidR="003B2FA2" w:rsidRPr="00D96CA4" w:rsidRDefault="003B2FA2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Жилые дома с водопроводом, канализацией, без ванн</w:t>
            </w:r>
          </w:p>
        </w:tc>
        <w:tc>
          <w:tcPr>
            <w:tcW w:w="1984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3,85</w:t>
            </w:r>
          </w:p>
        </w:tc>
        <w:tc>
          <w:tcPr>
            <w:tcW w:w="1985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3,85</w:t>
            </w:r>
          </w:p>
        </w:tc>
      </w:tr>
      <w:tr w:rsidR="003B2FA2" w:rsidRPr="00D96CA4" w:rsidTr="00CF7407">
        <w:tc>
          <w:tcPr>
            <w:tcW w:w="709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5.</w:t>
            </w:r>
          </w:p>
        </w:tc>
        <w:tc>
          <w:tcPr>
            <w:tcW w:w="4678" w:type="dxa"/>
            <w:vAlign w:val="center"/>
          </w:tcPr>
          <w:p w:rsidR="003B2FA2" w:rsidRPr="00D96CA4" w:rsidRDefault="003B2FA2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Жилые дома с водопроводом, ваннами, без канализации</w:t>
            </w:r>
          </w:p>
        </w:tc>
        <w:tc>
          <w:tcPr>
            <w:tcW w:w="1984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3,36</w:t>
            </w:r>
          </w:p>
        </w:tc>
        <w:tc>
          <w:tcPr>
            <w:tcW w:w="1985" w:type="dxa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3B2FA2" w:rsidRPr="00D96CA4" w:rsidTr="00CF7407">
        <w:tc>
          <w:tcPr>
            <w:tcW w:w="709" w:type="dxa"/>
            <w:vAlign w:val="center"/>
          </w:tcPr>
          <w:p w:rsidR="003B2FA2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6.</w:t>
            </w:r>
          </w:p>
        </w:tc>
        <w:tc>
          <w:tcPr>
            <w:tcW w:w="4678" w:type="dxa"/>
            <w:vAlign w:val="center"/>
          </w:tcPr>
          <w:p w:rsidR="003B2FA2" w:rsidRPr="00D96CA4" w:rsidRDefault="00EA7CC1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Жилые дома с водопроводным вводом</w:t>
            </w:r>
          </w:p>
        </w:tc>
        <w:tc>
          <w:tcPr>
            <w:tcW w:w="1984" w:type="dxa"/>
            <w:vAlign w:val="center"/>
          </w:tcPr>
          <w:p w:rsidR="003B2FA2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1,84</w:t>
            </w:r>
          </w:p>
        </w:tc>
        <w:tc>
          <w:tcPr>
            <w:tcW w:w="1985" w:type="dxa"/>
            <w:vAlign w:val="center"/>
          </w:tcPr>
          <w:p w:rsidR="003B2FA2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3B2FA2" w:rsidRPr="00D96CA4" w:rsidTr="00CF7407">
        <w:tc>
          <w:tcPr>
            <w:tcW w:w="709" w:type="dxa"/>
            <w:vAlign w:val="center"/>
          </w:tcPr>
          <w:p w:rsidR="003B2FA2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7.</w:t>
            </w:r>
          </w:p>
        </w:tc>
        <w:tc>
          <w:tcPr>
            <w:tcW w:w="4678" w:type="dxa"/>
            <w:vAlign w:val="center"/>
          </w:tcPr>
          <w:p w:rsidR="003B2FA2" w:rsidRPr="00D96CA4" w:rsidRDefault="00EA7CC1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Водоснабжение из уличных колонок</w:t>
            </w:r>
          </w:p>
        </w:tc>
        <w:tc>
          <w:tcPr>
            <w:tcW w:w="1984" w:type="dxa"/>
            <w:vAlign w:val="center"/>
          </w:tcPr>
          <w:p w:rsidR="003B2FA2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1,06</w:t>
            </w:r>
          </w:p>
        </w:tc>
        <w:tc>
          <w:tcPr>
            <w:tcW w:w="1985" w:type="dxa"/>
            <w:vAlign w:val="center"/>
          </w:tcPr>
          <w:p w:rsidR="003B2FA2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3B2FA2" w:rsidRPr="00D96CA4" w:rsidTr="003B2FA2">
        <w:tc>
          <w:tcPr>
            <w:tcW w:w="9356" w:type="dxa"/>
            <w:gridSpan w:val="4"/>
            <w:vAlign w:val="center"/>
          </w:tcPr>
          <w:p w:rsidR="003B2FA2" w:rsidRPr="00D96CA4" w:rsidRDefault="003B2FA2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Подсобное хозяйство</w:t>
            </w:r>
          </w:p>
        </w:tc>
      </w:tr>
      <w:tr w:rsidR="00EA7CC1" w:rsidRPr="00D96CA4" w:rsidTr="00CF7407">
        <w:tc>
          <w:tcPr>
            <w:tcW w:w="709" w:type="dxa"/>
            <w:vAlign w:val="center"/>
          </w:tcPr>
          <w:p w:rsidR="00EA7CC1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</w:p>
        </w:tc>
        <w:tc>
          <w:tcPr>
            <w:tcW w:w="4678" w:type="dxa"/>
            <w:vAlign w:val="center"/>
          </w:tcPr>
          <w:p w:rsidR="00EA7CC1" w:rsidRPr="00D96CA4" w:rsidRDefault="00EA7CC1" w:rsidP="00DA5661">
            <w:pPr>
              <w:pStyle w:val="aff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A7CC1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Нормативы потребления коммунальных услуг в жилых помещениях, куб. м. на 1 голову в месяц</w:t>
            </w:r>
          </w:p>
        </w:tc>
      </w:tr>
      <w:tr w:rsidR="00EA7CC1" w:rsidRPr="00D96CA4" w:rsidTr="00CF7407">
        <w:tc>
          <w:tcPr>
            <w:tcW w:w="709" w:type="dxa"/>
            <w:vAlign w:val="center"/>
          </w:tcPr>
          <w:p w:rsidR="00EA7CC1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8.</w:t>
            </w:r>
          </w:p>
        </w:tc>
        <w:tc>
          <w:tcPr>
            <w:tcW w:w="4678" w:type="dxa"/>
            <w:vAlign w:val="center"/>
          </w:tcPr>
          <w:p w:rsidR="00EA7CC1" w:rsidRPr="00D96CA4" w:rsidRDefault="00EA7CC1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Корова</w:t>
            </w:r>
          </w:p>
        </w:tc>
        <w:tc>
          <w:tcPr>
            <w:tcW w:w="3969" w:type="dxa"/>
            <w:gridSpan w:val="2"/>
            <w:vAlign w:val="center"/>
          </w:tcPr>
          <w:p w:rsidR="00EA7CC1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</w:t>
            </w:r>
          </w:p>
        </w:tc>
      </w:tr>
      <w:tr w:rsidR="00EA7CC1" w:rsidRPr="00D96CA4" w:rsidTr="00CF7407">
        <w:tc>
          <w:tcPr>
            <w:tcW w:w="709" w:type="dxa"/>
            <w:vAlign w:val="center"/>
          </w:tcPr>
          <w:p w:rsidR="00EA7CC1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9.</w:t>
            </w:r>
          </w:p>
        </w:tc>
        <w:tc>
          <w:tcPr>
            <w:tcW w:w="4678" w:type="dxa"/>
            <w:vAlign w:val="center"/>
          </w:tcPr>
          <w:p w:rsidR="00EA7CC1" w:rsidRPr="00D96CA4" w:rsidRDefault="00EA7CC1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Овца, свинья, коза</w:t>
            </w:r>
          </w:p>
        </w:tc>
        <w:tc>
          <w:tcPr>
            <w:tcW w:w="3969" w:type="dxa"/>
            <w:gridSpan w:val="2"/>
            <w:vAlign w:val="center"/>
          </w:tcPr>
          <w:p w:rsidR="00EA7CC1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0,5</w:t>
            </w:r>
          </w:p>
        </w:tc>
      </w:tr>
      <w:tr w:rsidR="00EA7CC1" w:rsidRPr="00D96CA4" w:rsidTr="00CF7407">
        <w:tc>
          <w:tcPr>
            <w:tcW w:w="709" w:type="dxa"/>
            <w:vAlign w:val="center"/>
          </w:tcPr>
          <w:p w:rsidR="00EA7CC1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10.</w:t>
            </w:r>
          </w:p>
        </w:tc>
        <w:tc>
          <w:tcPr>
            <w:tcW w:w="4678" w:type="dxa"/>
            <w:vAlign w:val="center"/>
          </w:tcPr>
          <w:p w:rsidR="00EA7CC1" w:rsidRPr="00D96CA4" w:rsidRDefault="00EA7CC1" w:rsidP="00DA5661">
            <w:pPr>
              <w:pStyle w:val="aff0"/>
              <w:jc w:val="both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Телята</w:t>
            </w:r>
          </w:p>
        </w:tc>
        <w:tc>
          <w:tcPr>
            <w:tcW w:w="3969" w:type="dxa"/>
            <w:gridSpan w:val="2"/>
            <w:vAlign w:val="center"/>
          </w:tcPr>
          <w:p w:rsidR="00EA7CC1" w:rsidRPr="00D96CA4" w:rsidRDefault="00EA7CC1" w:rsidP="00DA5661">
            <w:pPr>
              <w:pStyle w:val="aff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1,2</w:t>
            </w:r>
          </w:p>
        </w:tc>
      </w:tr>
    </w:tbl>
    <w:p w:rsidR="003B2FA2" w:rsidRPr="00D96CA4" w:rsidRDefault="003B2FA2" w:rsidP="00AC7887">
      <w:pPr>
        <w:pStyle w:val="3"/>
        <w:shd w:val="clear" w:color="auto" w:fill="FFFFFF" w:themeFill="background1"/>
        <w:spacing w:after="0"/>
        <w:ind w:left="0" w:firstLine="540"/>
        <w:contextualSpacing/>
        <w:rPr>
          <w:rFonts w:ascii="Bookman Old Style" w:hAnsi="Bookman Old Style"/>
          <w:sz w:val="24"/>
          <w:szCs w:val="24"/>
          <w:highlight w:val="yellow"/>
        </w:rPr>
      </w:pPr>
    </w:p>
    <w:p w:rsidR="00A72AE7" w:rsidRPr="00D96CA4" w:rsidRDefault="00A72AE7" w:rsidP="00CF7407">
      <w:pPr>
        <w:pStyle w:val="3"/>
        <w:shd w:val="clear" w:color="auto" w:fill="FFFFFF" w:themeFill="background1"/>
        <w:spacing w:after="0"/>
        <w:ind w:left="0" w:firstLine="540"/>
        <w:contextualSpacing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>Принятое удельное среднесуточное водопотребление населением включает расходы воды на хозяйственно питьевые нужды в жилых и общественных зданиях, нужды местной промышленности, полив улиц и зеленых насаждений, полив приусадебных участков, нужды домашнего животноводства в сельских населенных пунктах, неучтенные расходы.</w:t>
      </w:r>
    </w:p>
    <w:bookmarkEnd w:id="80"/>
    <w:bookmarkEnd w:id="81"/>
    <w:p w:rsidR="004A0035" w:rsidRPr="00D96CA4" w:rsidRDefault="009F28C7" w:rsidP="00CF7407">
      <w:pPr>
        <w:spacing w:after="0"/>
        <w:rPr>
          <w:rFonts w:ascii="Bookman Old Style" w:hAnsi="Bookman Old Style"/>
          <w:bCs/>
          <w:szCs w:val="26"/>
        </w:rPr>
      </w:pPr>
      <w:r w:rsidRPr="00D96CA4">
        <w:rPr>
          <w:rFonts w:ascii="Bookman Old Style" w:hAnsi="Bookman Old Style"/>
          <w:bCs/>
          <w:szCs w:val="26"/>
        </w:rPr>
        <w:lastRenderedPageBreak/>
        <w:t xml:space="preserve">Величины удельного водопотребления лежат в пределах существующих </w:t>
      </w:r>
      <w:r w:rsidR="004A0035" w:rsidRPr="00D96CA4">
        <w:rPr>
          <w:rFonts w:ascii="Bookman Old Style" w:hAnsi="Bookman Old Style"/>
          <w:bCs/>
          <w:szCs w:val="26"/>
        </w:rPr>
        <w:t xml:space="preserve">норм. </w:t>
      </w:r>
    </w:p>
    <w:bookmarkEnd w:id="82"/>
    <w:bookmarkEnd w:id="83"/>
    <w:p w:rsidR="000F5F13" w:rsidRPr="00D96CA4" w:rsidRDefault="000F5F13" w:rsidP="00CF7407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84" w:name="XA00M3O2MF"/>
      <w:bookmarkStart w:id="85" w:name="ZAP2CQQ3I7"/>
      <w:bookmarkStart w:id="86" w:name="bssPhr97"/>
      <w:bookmarkEnd w:id="84"/>
      <w:bookmarkEnd w:id="85"/>
      <w:bookmarkEnd w:id="86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3.5 Описание существующей системы коммерческого учета горячей, питьевой, технической воды и планов по установке приборов учета</w:t>
      </w:r>
      <w:bookmarkStart w:id="87" w:name="ZAP1MP63A7"/>
      <w:bookmarkEnd w:id="87"/>
    </w:p>
    <w:p w:rsidR="00324CC4" w:rsidRPr="00D96CA4" w:rsidRDefault="00324CC4" w:rsidP="00CF7407">
      <w:pPr>
        <w:spacing w:after="0"/>
        <w:rPr>
          <w:rFonts w:ascii="Bookman Old Style" w:eastAsia="Times New Roman" w:hAnsi="Bookman Old Style" w:cs="Times New Roman"/>
          <w:szCs w:val="24"/>
          <w:lang w:eastAsia="ru-RU"/>
        </w:rPr>
      </w:pPr>
      <w:r w:rsidRPr="00D96CA4">
        <w:rPr>
          <w:rFonts w:ascii="Bookman Old Style" w:hAnsi="Bookman Old Style"/>
        </w:rP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в Ярославской области разработана долгосрочная целевая программа «Энергосбережение и повышение энергетической эффективности на территории Ярославской области на 2010-2015 годы и на перспективу до 2020 года». Программой предусмотрены </w:t>
      </w:r>
      <w:r w:rsidRPr="00D96CA4">
        <w:rPr>
          <w:rFonts w:ascii="Bookman Old Style" w:eastAsia="Times New Roman" w:hAnsi="Bookman Old Style" w:cs="Times New Roman"/>
          <w:szCs w:val="24"/>
          <w:lang w:eastAsia="ru-RU"/>
        </w:rPr>
        <w:t xml:space="preserve">организационные мероприятия, обеспечивающие создание условий для повышения энергетической эффективности экономики области, в числе которых </w:t>
      </w:r>
      <w:r w:rsidRPr="00D96CA4">
        <w:rPr>
          <w:rFonts w:ascii="Bookman Old Style" w:hAnsi="Bookman Old Style"/>
        </w:rPr>
        <w:t xml:space="preserve">оснащение жилых домов в жилищном фонде области приборами </w:t>
      </w:r>
      <w:r w:rsidRPr="00D96CA4">
        <w:rPr>
          <w:rStyle w:val="f"/>
          <w:rFonts w:ascii="Bookman Old Style" w:hAnsi="Bookman Old Style"/>
        </w:rPr>
        <w:t>учета</w:t>
      </w:r>
      <w:r w:rsidRPr="00D96CA4">
        <w:rPr>
          <w:rFonts w:ascii="Bookman Old Style" w:hAnsi="Bookman Old Style"/>
        </w:rPr>
        <w:t xml:space="preserve"> воды, в том числе многоквартирных домов коллективными общедомовыми приборами </w:t>
      </w:r>
      <w:r w:rsidRPr="00D96CA4">
        <w:rPr>
          <w:rStyle w:val="f"/>
          <w:rFonts w:ascii="Bookman Old Style" w:hAnsi="Bookman Old Style"/>
        </w:rPr>
        <w:t>учета</w:t>
      </w:r>
      <w:r w:rsidRPr="00D96CA4">
        <w:rPr>
          <w:rFonts w:ascii="Bookman Old Style" w:hAnsi="Bookman Old Style"/>
        </w:rPr>
        <w:t xml:space="preserve"> воды.</w:t>
      </w:r>
    </w:p>
    <w:p w:rsidR="000F5F13" w:rsidRPr="00D96CA4" w:rsidRDefault="000F5F13" w:rsidP="00CF740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Оснащенность приборами учета многоквартирных жилых домов, имеющих техническую возможность установки общедомовых и индивидуальных приборов учета (ОДПУ, ИПУ) и частных домовладений, имеющих централизованное водоснабжение, представлена </w:t>
      </w:r>
      <w:r w:rsidR="007E4F8F" w:rsidRPr="00D96CA4">
        <w:rPr>
          <w:rFonts w:ascii="Bookman Old Style" w:hAnsi="Bookman Old Style"/>
        </w:rPr>
        <w:t xml:space="preserve">в процентном виде </w:t>
      </w:r>
      <w:r w:rsidRPr="00D96CA4">
        <w:rPr>
          <w:rFonts w:ascii="Bookman Old Style" w:hAnsi="Bookman Old Style"/>
        </w:rPr>
        <w:t xml:space="preserve">в таблице </w:t>
      </w:r>
      <w:r w:rsidR="004722C1" w:rsidRPr="00D96CA4">
        <w:rPr>
          <w:rFonts w:ascii="Bookman Old Style" w:hAnsi="Bookman Old Style"/>
        </w:rPr>
        <w:t>3.</w:t>
      </w:r>
      <w:r w:rsidR="00AC3D6F" w:rsidRPr="00D96CA4">
        <w:rPr>
          <w:rFonts w:ascii="Bookman Old Style" w:hAnsi="Bookman Old Style"/>
        </w:rPr>
        <w:t>4</w:t>
      </w:r>
    </w:p>
    <w:p w:rsidR="000F5F13" w:rsidRPr="00D96CA4" w:rsidRDefault="000F5F13" w:rsidP="00324CC4">
      <w:pPr>
        <w:spacing w:after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Таблица </w:t>
      </w:r>
      <w:r w:rsidR="004722C1" w:rsidRPr="00D96CA4">
        <w:rPr>
          <w:rFonts w:ascii="Bookman Old Style" w:hAnsi="Bookman Old Style"/>
        </w:rPr>
        <w:t>3.</w:t>
      </w:r>
      <w:r w:rsidR="00AC3D6F" w:rsidRPr="00D96CA4">
        <w:rPr>
          <w:rFonts w:ascii="Bookman Old Style" w:hAnsi="Bookman Old Style"/>
        </w:rPr>
        <w:t>4</w:t>
      </w:r>
    </w:p>
    <w:tbl>
      <w:tblPr>
        <w:tblW w:w="5000" w:type="pct"/>
        <w:jc w:val="center"/>
        <w:tblLook w:val="01E0"/>
      </w:tblPr>
      <w:tblGrid>
        <w:gridCol w:w="2250"/>
        <w:gridCol w:w="2657"/>
        <w:gridCol w:w="2066"/>
        <w:gridCol w:w="2598"/>
      </w:tblGrid>
      <w:tr w:rsidR="007E4F8F" w:rsidRPr="00D96CA4" w:rsidTr="00A51390">
        <w:trPr>
          <w:trHeight w:val="1080"/>
          <w:jc w:val="center"/>
        </w:trPr>
        <w:tc>
          <w:tcPr>
            <w:tcW w:w="10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F8F" w:rsidRPr="00D96CA4" w:rsidRDefault="007E4F8F" w:rsidP="00CD6067">
            <w:pPr>
              <w:spacing w:after="0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Наименование эксплуатирующих предприятий и организаций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F8F" w:rsidRPr="00D96CA4" w:rsidRDefault="007E4F8F" w:rsidP="00CD6067">
            <w:pPr>
              <w:spacing w:after="0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Население</w:t>
            </w: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F8F" w:rsidRPr="00D96CA4" w:rsidRDefault="007E4F8F" w:rsidP="003A6376">
            <w:pPr>
              <w:spacing w:after="0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Пром</w:t>
            </w:r>
            <w:r w:rsidR="003A6376">
              <w:rPr>
                <w:rFonts w:ascii="Bookman Old Style" w:hAnsi="Bookman Old Style"/>
                <w:b/>
                <w:sz w:val="20"/>
                <w:szCs w:val="20"/>
              </w:rPr>
              <w:t>ышленные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 xml:space="preserve"> объекты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F8F" w:rsidRPr="00D96CA4" w:rsidRDefault="007E4F8F" w:rsidP="00CF7407">
            <w:pPr>
              <w:spacing w:after="0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Соц</w:t>
            </w:r>
            <w:r w:rsidR="00CF7407" w:rsidRPr="00D96CA4">
              <w:rPr>
                <w:rFonts w:ascii="Bookman Old Style" w:hAnsi="Bookman Old Style"/>
                <w:b/>
                <w:sz w:val="20"/>
                <w:szCs w:val="20"/>
              </w:rPr>
              <w:t>иально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  <w:r w:rsidR="00BA1D57" w:rsidRPr="00D96CA4">
              <w:rPr>
                <w:rFonts w:ascii="Bookman Old Style" w:hAnsi="Bookman Old Style"/>
                <w:b/>
                <w:sz w:val="20"/>
                <w:szCs w:val="20"/>
              </w:rPr>
              <w:t>культур</w:t>
            </w:r>
            <w:r w:rsidR="00CF7407" w:rsidRPr="00D96CA4">
              <w:rPr>
                <w:rFonts w:ascii="Bookman Old Style" w:hAnsi="Bookman Old Style"/>
                <w:b/>
                <w:sz w:val="20"/>
                <w:szCs w:val="20"/>
              </w:rPr>
              <w:t>ные</w:t>
            </w: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 xml:space="preserve"> объекты</w:t>
            </w:r>
          </w:p>
        </w:tc>
      </w:tr>
      <w:tr w:rsidR="007E4F8F" w:rsidRPr="00D96CA4" w:rsidTr="005A4773">
        <w:trPr>
          <w:jc w:val="center"/>
        </w:trPr>
        <w:tc>
          <w:tcPr>
            <w:tcW w:w="10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F8F" w:rsidRPr="00D96CA4" w:rsidRDefault="007E4F8F" w:rsidP="00CD6067">
            <w:pPr>
              <w:spacing w:after="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ХВС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F8F" w:rsidRPr="00D96CA4" w:rsidRDefault="005A4773" w:rsidP="00CD6067">
            <w:pPr>
              <w:spacing w:after="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1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F8F" w:rsidRPr="00D96CA4" w:rsidRDefault="005A4773" w:rsidP="00CD6067">
            <w:pPr>
              <w:spacing w:after="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E4F8F" w:rsidRPr="00D96CA4" w:rsidRDefault="005A4773" w:rsidP="00CD6067">
            <w:pPr>
              <w:spacing w:after="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7E4F8F" w:rsidRPr="00D96CA4" w:rsidRDefault="007E4F8F" w:rsidP="007E4F8F">
      <w:pPr>
        <w:spacing w:after="0"/>
        <w:rPr>
          <w:rFonts w:ascii="Bookman Old Style" w:hAnsi="Bookman Old Style"/>
        </w:rPr>
      </w:pPr>
    </w:p>
    <w:p w:rsidR="000F5F13" w:rsidRPr="00D96CA4" w:rsidRDefault="007E4F8F" w:rsidP="007E4F8F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Мероприятия по установке п</w:t>
      </w:r>
      <w:r w:rsidR="00B56050" w:rsidRPr="00D96CA4">
        <w:rPr>
          <w:rFonts w:ascii="Bookman Old Style" w:hAnsi="Bookman Old Style"/>
        </w:rPr>
        <w:t>риборов</w:t>
      </w:r>
      <w:r w:rsidRPr="00D96CA4">
        <w:rPr>
          <w:rFonts w:ascii="Bookman Old Style" w:hAnsi="Bookman Old Style"/>
        </w:rPr>
        <w:t xml:space="preserve"> учета на разрабатывались. </w:t>
      </w:r>
    </w:p>
    <w:p w:rsidR="007E4F8F" w:rsidRPr="00D96CA4" w:rsidRDefault="007E4F8F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  <w:bookmarkStart w:id="88" w:name="XA00M4A2MI"/>
      <w:bookmarkStart w:id="89" w:name="ZAP1S7O3BO"/>
      <w:bookmarkStart w:id="90" w:name="bssPhr98"/>
      <w:bookmarkEnd w:id="88"/>
      <w:bookmarkEnd w:id="89"/>
      <w:bookmarkEnd w:id="90"/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3.6 Анализ резервов и дефицитов производственных мощностей системы водоснабжения поселения, городского округа</w:t>
      </w:r>
      <w:bookmarkStart w:id="91" w:name="ZAP21MU3GK"/>
      <w:bookmarkEnd w:id="91"/>
    </w:p>
    <w:p w:rsidR="00D310CD" w:rsidRPr="00D96CA4" w:rsidRDefault="000F5F13" w:rsidP="00095BF3">
      <w:pPr>
        <w:spacing w:after="0"/>
        <w:rPr>
          <w:rFonts w:ascii="Bookman Old Style" w:eastAsia="Calibri" w:hAnsi="Bookman Old Style" w:cs="Times New Roman"/>
        </w:rPr>
      </w:pPr>
      <w:r w:rsidRPr="00D96CA4">
        <w:rPr>
          <w:rFonts w:ascii="Bookman Old Style" w:eastAsia="Calibri" w:hAnsi="Bookman Old Style" w:cs="Times New Roman"/>
        </w:rPr>
        <w:t xml:space="preserve">Запас производственной мощности водозаборных сооружений представлен в таблице </w:t>
      </w:r>
      <w:r w:rsidR="00CD6067" w:rsidRPr="00D96CA4">
        <w:rPr>
          <w:rFonts w:ascii="Bookman Old Style" w:eastAsia="Calibri" w:hAnsi="Bookman Old Style" w:cs="Times New Roman"/>
        </w:rPr>
        <w:t>3.</w:t>
      </w:r>
      <w:r w:rsidR="003732E5" w:rsidRPr="00D96CA4">
        <w:rPr>
          <w:rFonts w:ascii="Bookman Old Style" w:eastAsia="Calibri" w:hAnsi="Bookman Old Style" w:cs="Times New Roman"/>
        </w:rPr>
        <w:t>5</w:t>
      </w:r>
      <w:r w:rsidRPr="00D96CA4">
        <w:rPr>
          <w:rFonts w:ascii="Bookman Old Style" w:eastAsia="Calibri" w:hAnsi="Bookman Old Style" w:cs="Times New Roman"/>
        </w:rPr>
        <w:t xml:space="preserve">. </w:t>
      </w:r>
    </w:p>
    <w:p w:rsidR="000F5F13" w:rsidRPr="00D96CA4" w:rsidRDefault="000F5F13" w:rsidP="00095BF3">
      <w:pPr>
        <w:spacing w:after="0"/>
        <w:jc w:val="right"/>
        <w:rPr>
          <w:rFonts w:ascii="Bookman Old Style" w:eastAsia="Calibri" w:hAnsi="Bookman Old Style" w:cs="Times New Roman"/>
        </w:rPr>
      </w:pPr>
      <w:r w:rsidRPr="00D96CA4">
        <w:rPr>
          <w:rFonts w:ascii="Bookman Old Style" w:eastAsia="Calibri" w:hAnsi="Bookman Old Style" w:cs="Times New Roman"/>
        </w:rPr>
        <w:t xml:space="preserve">Таблица </w:t>
      </w:r>
      <w:r w:rsidR="00CD6067" w:rsidRPr="00D96CA4">
        <w:rPr>
          <w:rFonts w:ascii="Bookman Old Style" w:eastAsia="Calibri" w:hAnsi="Bookman Old Style" w:cs="Times New Roman"/>
        </w:rPr>
        <w:t>3.</w:t>
      </w:r>
      <w:r w:rsidR="003732E5" w:rsidRPr="00D96CA4">
        <w:rPr>
          <w:rFonts w:ascii="Bookman Old Style" w:eastAsia="Calibri" w:hAnsi="Bookman Old Style" w:cs="Times New Roman"/>
        </w:rPr>
        <w:t>5</w:t>
      </w:r>
    </w:p>
    <w:tbl>
      <w:tblPr>
        <w:tblStyle w:val="af9"/>
        <w:tblW w:w="4969" w:type="pct"/>
        <w:jc w:val="center"/>
        <w:tblLook w:val="04A0"/>
      </w:tblPr>
      <w:tblGrid>
        <w:gridCol w:w="1588"/>
        <w:gridCol w:w="1049"/>
        <w:gridCol w:w="1125"/>
        <w:gridCol w:w="1377"/>
        <w:gridCol w:w="2093"/>
        <w:gridCol w:w="1238"/>
        <w:gridCol w:w="1042"/>
      </w:tblGrid>
      <w:tr w:rsidR="00095BF3" w:rsidRPr="00D96CA4" w:rsidTr="00FE1B86">
        <w:trPr>
          <w:jc w:val="center"/>
        </w:trPr>
        <w:tc>
          <w:tcPr>
            <w:tcW w:w="1567" w:type="pct"/>
            <w:gridSpan w:val="2"/>
            <w:tcMar>
              <w:top w:w="9" w:type="dxa"/>
              <w:bottom w:w="9" w:type="dxa"/>
            </w:tcMar>
            <w:vAlign w:val="center"/>
          </w:tcPr>
          <w:p w:rsidR="00095BF3" w:rsidRPr="00D96CA4" w:rsidRDefault="00095BF3" w:rsidP="004D3B4E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Наименование источника водоснабжения</w:t>
            </w:r>
          </w:p>
        </w:tc>
        <w:tc>
          <w:tcPr>
            <w:tcW w:w="1144" w:type="pct"/>
            <w:gridSpan w:val="2"/>
            <w:tcMar>
              <w:top w:w="9" w:type="dxa"/>
              <w:bottom w:w="9" w:type="dxa"/>
            </w:tcMar>
            <w:vAlign w:val="center"/>
          </w:tcPr>
          <w:p w:rsidR="00095BF3" w:rsidRPr="00D96CA4" w:rsidRDefault="00095BF3" w:rsidP="004D3B4E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 xml:space="preserve">Установленная производительность существ. </w:t>
            </w:r>
            <w:r w:rsidR="00BA1D57" w:rsidRPr="00D96CA4">
              <w:rPr>
                <w:rFonts w:ascii="Bookman Old Style" w:hAnsi="Bookman Old Style"/>
                <w:b/>
              </w:rPr>
              <w:t>сооружения, м</w:t>
            </w:r>
            <w:r w:rsidRPr="00D96CA4">
              <w:rPr>
                <w:rFonts w:ascii="Bookman Old Style" w:hAnsi="Bookman Old Style"/>
                <w:b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</w:rPr>
              <w:t>/сут</w:t>
            </w:r>
          </w:p>
        </w:tc>
        <w:tc>
          <w:tcPr>
            <w:tcW w:w="1298" w:type="pct"/>
            <w:tcMar>
              <w:top w:w="9" w:type="dxa"/>
              <w:bottom w:w="9" w:type="dxa"/>
            </w:tcMar>
            <w:vAlign w:val="center"/>
          </w:tcPr>
          <w:p w:rsidR="00095BF3" w:rsidRPr="00D96CA4" w:rsidRDefault="00095BF3" w:rsidP="009929BA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Среднесуточный</w:t>
            </w:r>
          </w:p>
          <w:p w:rsidR="00095BF3" w:rsidRPr="00D96CA4" w:rsidRDefault="00095BF3" w:rsidP="009929BA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объем потребляемой воды, м</w:t>
            </w:r>
            <w:r w:rsidRPr="00D96CA4">
              <w:rPr>
                <w:rFonts w:ascii="Bookman Old Style" w:hAnsi="Bookman Old Style"/>
                <w:b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</w:rPr>
              <w:t>/сут</w:t>
            </w:r>
          </w:p>
        </w:tc>
        <w:tc>
          <w:tcPr>
            <w:tcW w:w="991" w:type="pct"/>
            <w:gridSpan w:val="2"/>
            <w:tcMar>
              <w:top w:w="9" w:type="dxa"/>
              <w:bottom w:w="9" w:type="dxa"/>
            </w:tcMar>
          </w:tcPr>
          <w:p w:rsidR="00095BF3" w:rsidRPr="00D96CA4" w:rsidRDefault="00095BF3" w:rsidP="009929BA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Style w:val="FontStyle162"/>
                <w:rFonts w:ascii="Bookman Old Style" w:hAnsi="Bookman Old Style"/>
                <w:bCs/>
                <w:sz w:val="20"/>
              </w:rPr>
              <w:t>Резерв производственной мощности</w:t>
            </w:r>
          </w:p>
          <w:p w:rsidR="00095BF3" w:rsidRPr="00D96CA4" w:rsidRDefault="00095BF3" w:rsidP="009929BA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м</w:t>
            </w:r>
            <w:r w:rsidRPr="00D96CA4">
              <w:rPr>
                <w:rFonts w:ascii="Bookman Old Style" w:hAnsi="Bookman Old Style"/>
                <w:b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</w:rPr>
              <w:t>/сут (%)</w:t>
            </w:r>
          </w:p>
        </w:tc>
      </w:tr>
      <w:tr w:rsidR="00015AA5" w:rsidRPr="00D96CA4" w:rsidTr="00015AA5">
        <w:trPr>
          <w:jc w:val="center"/>
        </w:trPr>
        <w:tc>
          <w:tcPr>
            <w:tcW w:w="1010" w:type="pct"/>
            <w:vMerge w:val="restar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с. Варегово </w:t>
            </w:r>
          </w:p>
        </w:tc>
        <w:tc>
          <w:tcPr>
            <w:tcW w:w="557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23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№8868</w:t>
            </w:r>
          </w:p>
        </w:tc>
        <w:tc>
          <w:tcPr>
            <w:tcW w:w="514" w:type="pct"/>
            <w:shd w:val="clear" w:color="auto" w:fill="auto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vMerge w:val="restart"/>
            <w:shd w:val="clear" w:color="auto" w:fill="auto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pct"/>
            <w:vMerge w:val="restar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55500</w:t>
            </w:r>
          </w:p>
        </w:tc>
        <w:tc>
          <w:tcPr>
            <w:tcW w:w="538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  <w:r w:rsidRPr="00D96CA4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453" w:type="pct"/>
            <w:vMerge w:val="restart"/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  <w:r w:rsidRPr="00D96CA4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015AA5" w:rsidRPr="00D96CA4" w:rsidTr="00015AA5">
        <w:trPr>
          <w:jc w:val="center"/>
        </w:trPr>
        <w:tc>
          <w:tcPr>
            <w:tcW w:w="1010" w:type="pct"/>
            <w:vMerge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23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№11146</w:t>
            </w:r>
          </w:p>
        </w:tc>
        <w:tc>
          <w:tcPr>
            <w:tcW w:w="514" w:type="pct"/>
            <w:shd w:val="clear" w:color="auto" w:fill="auto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vMerge/>
            <w:shd w:val="clear" w:color="auto" w:fill="auto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</w:rPr>
            </w:pPr>
          </w:p>
        </w:tc>
        <w:tc>
          <w:tcPr>
            <w:tcW w:w="538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  <w:r w:rsidRPr="00D96CA4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453" w:type="pct"/>
            <w:vMerge/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015AA5" w:rsidRPr="00D96CA4" w:rsidTr="00015AA5">
        <w:trPr>
          <w:jc w:val="center"/>
        </w:trPr>
        <w:tc>
          <w:tcPr>
            <w:tcW w:w="1010" w:type="pct"/>
            <w:vMerge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23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№10135</w:t>
            </w:r>
          </w:p>
        </w:tc>
        <w:tc>
          <w:tcPr>
            <w:tcW w:w="514" w:type="pct"/>
            <w:shd w:val="clear" w:color="auto" w:fill="auto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vMerge/>
            <w:shd w:val="clear" w:color="auto" w:fill="auto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</w:rPr>
            </w:pPr>
          </w:p>
        </w:tc>
        <w:tc>
          <w:tcPr>
            <w:tcW w:w="538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  <w:r w:rsidRPr="00D96CA4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453" w:type="pct"/>
            <w:vMerge/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015AA5" w:rsidRPr="00D96CA4" w:rsidTr="00015AA5">
        <w:trPr>
          <w:jc w:val="center"/>
        </w:trPr>
        <w:tc>
          <w:tcPr>
            <w:tcW w:w="1010" w:type="pct"/>
            <w:vMerge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23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№1230</w:t>
            </w:r>
          </w:p>
        </w:tc>
        <w:tc>
          <w:tcPr>
            <w:tcW w:w="514" w:type="pct"/>
            <w:shd w:val="clear" w:color="auto" w:fill="auto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630" w:type="pct"/>
            <w:vMerge/>
            <w:shd w:val="clear" w:color="auto" w:fill="auto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</w:rPr>
            </w:pPr>
          </w:p>
        </w:tc>
        <w:tc>
          <w:tcPr>
            <w:tcW w:w="538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  <w:r w:rsidRPr="00D96CA4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453" w:type="pct"/>
            <w:vMerge/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015AA5" w:rsidRPr="00D96CA4" w:rsidTr="00015AA5">
        <w:trPr>
          <w:jc w:val="center"/>
        </w:trPr>
        <w:tc>
          <w:tcPr>
            <w:tcW w:w="1010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lastRenderedPageBreak/>
              <w:t>Шельшедом</w:t>
            </w:r>
          </w:p>
        </w:tc>
        <w:tc>
          <w:tcPr>
            <w:tcW w:w="557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23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lastRenderedPageBreak/>
              <w:t>№2947</w:t>
            </w:r>
          </w:p>
        </w:tc>
        <w:tc>
          <w:tcPr>
            <w:tcW w:w="1144" w:type="pct"/>
            <w:gridSpan w:val="2"/>
            <w:shd w:val="clear" w:color="auto" w:fill="auto"/>
            <w:tcMar>
              <w:top w:w="9" w:type="dxa"/>
              <w:bottom w:w="9" w:type="dxa"/>
            </w:tcMar>
          </w:tcPr>
          <w:p w:rsidR="00015AA5" w:rsidRPr="00D96CA4" w:rsidRDefault="00015AA5" w:rsidP="00015AA5">
            <w:pPr>
              <w:ind w:firstLine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8" w:type="pct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3600</w:t>
            </w:r>
          </w:p>
        </w:tc>
        <w:tc>
          <w:tcPr>
            <w:tcW w:w="991" w:type="pct"/>
            <w:gridSpan w:val="2"/>
            <w:tcMar>
              <w:top w:w="9" w:type="dxa"/>
              <w:bottom w:w="9" w:type="dxa"/>
            </w:tcMar>
            <w:vAlign w:val="center"/>
          </w:tcPr>
          <w:p w:rsidR="00015AA5" w:rsidRPr="00D96CA4" w:rsidRDefault="00015AA5" w:rsidP="00FE1B86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  <w:r w:rsidRPr="00D96CA4">
              <w:rPr>
                <w:rFonts w:ascii="Bookman Old Style" w:hAnsi="Bookman Old Style"/>
                <w:color w:val="000000"/>
              </w:rPr>
              <w:t>-</w:t>
            </w:r>
          </w:p>
        </w:tc>
      </w:tr>
    </w:tbl>
    <w:p w:rsidR="0043765F" w:rsidRPr="00D96CA4" w:rsidRDefault="0043765F" w:rsidP="00926AB3">
      <w:pPr>
        <w:spacing w:after="0"/>
        <w:rPr>
          <w:rFonts w:ascii="Bookman Old Style" w:hAnsi="Bookman Old Style"/>
        </w:rPr>
      </w:pPr>
    </w:p>
    <w:p w:rsidR="009A1879" w:rsidRPr="00D96CA4" w:rsidRDefault="00095BF3" w:rsidP="00926AB3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Расчет производственных мощностей существующих скважин произвести </w:t>
      </w:r>
      <w:r w:rsidR="00BA1D57" w:rsidRPr="00D96CA4">
        <w:rPr>
          <w:rFonts w:ascii="Bookman Old Style" w:hAnsi="Bookman Old Style"/>
        </w:rPr>
        <w:t>невозможно</w:t>
      </w:r>
      <w:r w:rsidRPr="00D96CA4">
        <w:rPr>
          <w:rFonts w:ascii="Bookman Old Style" w:hAnsi="Bookman Old Style"/>
        </w:rPr>
        <w:t xml:space="preserve"> из-за отсутствия данных по </w:t>
      </w:r>
      <w:r w:rsidR="00015AA5" w:rsidRPr="00D96CA4">
        <w:rPr>
          <w:rFonts w:ascii="Bookman Old Style" w:hAnsi="Bookman Old Style"/>
        </w:rPr>
        <w:t xml:space="preserve">их </w:t>
      </w:r>
      <w:r w:rsidRPr="00D96CA4">
        <w:rPr>
          <w:rFonts w:ascii="Bookman Old Style" w:hAnsi="Bookman Old Style"/>
        </w:rPr>
        <w:t>производительности.</w:t>
      </w:r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CF740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92" w:name="XA00M4S2ML"/>
      <w:bookmarkStart w:id="93" w:name="ZAP275G3I5"/>
      <w:bookmarkStart w:id="94" w:name="bssPhr99"/>
      <w:bookmarkEnd w:id="92"/>
      <w:bookmarkEnd w:id="93"/>
      <w:bookmarkEnd w:id="94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3.7 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</w:t>
      </w:r>
      <w:r w:rsidR="00BA1D57"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его динамики с учетом перспективы развития и изменения состава,</w:t>
      </w: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 и структуры застройки</w:t>
      </w:r>
      <w:bookmarkStart w:id="95" w:name="ZAP1Q5Q3A3"/>
      <w:bookmarkEnd w:id="95"/>
    </w:p>
    <w:p w:rsidR="00115052" w:rsidRPr="00D96CA4" w:rsidRDefault="00115052" w:rsidP="00926AB3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Перспективный баланс </w:t>
      </w:r>
      <w:r w:rsidR="004C3BA5" w:rsidRPr="00D96CA4">
        <w:rPr>
          <w:rFonts w:ascii="Bookman Old Style" w:hAnsi="Bookman Old Style"/>
        </w:rPr>
        <w:t>водопотребления</w:t>
      </w:r>
      <w:r w:rsidRPr="00D96CA4">
        <w:rPr>
          <w:rFonts w:ascii="Bookman Old Style" w:hAnsi="Bookman Old Style"/>
        </w:rPr>
        <w:t xml:space="preserve"> представлен в таблице 3.</w:t>
      </w:r>
      <w:r w:rsidR="00161245" w:rsidRPr="00D96CA4">
        <w:rPr>
          <w:rFonts w:ascii="Bookman Old Style" w:hAnsi="Bookman Old Style"/>
        </w:rPr>
        <w:t>6</w:t>
      </w:r>
      <w:r w:rsidRPr="00D96CA4">
        <w:rPr>
          <w:rFonts w:ascii="Bookman Old Style" w:hAnsi="Bookman Old Style"/>
        </w:rPr>
        <w:t>.</w:t>
      </w:r>
    </w:p>
    <w:p w:rsidR="00115052" w:rsidRPr="00D96CA4" w:rsidRDefault="00115052" w:rsidP="00926AB3">
      <w:pPr>
        <w:spacing w:after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 3.</w:t>
      </w:r>
      <w:r w:rsidR="00161245" w:rsidRPr="00D96CA4">
        <w:rPr>
          <w:rFonts w:ascii="Bookman Old Style" w:hAnsi="Bookman Old Style"/>
        </w:rPr>
        <w:t>6</w:t>
      </w:r>
    </w:p>
    <w:tbl>
      <w:tblPr>
        <w:tblW w:w="5000" w:type="pct"/>
        <w:jc w:val="center"/>
        <w:tblLayout w:type="fixed"/>
        <w:tblLook w:val="01E0"/>
      </w:tblPr>
      <w:tblGrid>
        <w:gridCol w:w="5497"/>
        <w:gridCol w:w="1131"/>
        <w:gridCol w:w="1417"/>
        <w:gridCol w:w="1526"/>
      </w:tblGrid>
      <w:tr w:rsidR="00190DF0" w:rsidRPr="00D96CA4" w:rsidTr="00190DF0">
        <w:trPr>
          <w:trHeight w:val="498"/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34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2014г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190DF0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2024г</w:t>
            </w:r>
          </w:p>
        </w:tc>
      </w:tr>
      <w:tr w:rsidR="00190DF0" w:rsidRPr="00D96CA4" w:rsidTr="00190DF0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воды забранный из всех видов собственных источников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214,43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191,58</w:t>
            </w:r>
          </w:p>
        </w:tc>
      </w:tr>
      <w:tr w:rsidR="00190DF0" w:rsidRPr="00D96CA4" w:rsidTr="00190DF0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покупная вода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0" w:rsidRPr="00D96CA4" w:rsidRDefault="00062BAC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190DF0" w:rsidRPr="00D96CA4" w:rsidTr="00190DF0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производства воды (водоподготовка)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0" w:rsidRPr="00D96CA4" w:rsidRDefault="00062BAC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F0" w:rsidRPr="00D96CA4" w:rsidRDefault="00190DF0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062BAC" w:rsidRPr="00D96CA4" w:rsidTr="00190DF0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AC" w:rsidRPr="00D96CA4" w:rsidRDefault="00062BAC" w:rsidP="00062BAC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воды, поданной в сеть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AC" w:rsidRPr="00D96CA4" w:rsidRDefault="00062BAC" w:rsidP="00062BAC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C" w:rsidRPr="00D96CA4" w:rsidRDefault="00062BAC" w:rsidP="00062BAC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214,43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AC" w:rsidRPr="00D96CA4" w:rsidRDefault="00062BAC" w:rsidP="00062BAC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191,58</w:t>
            </w:r>
          </w:p>
        </w:tc>
      </w:tr>
    </w:tbl>
    <w:p w:rsidR="00190DF0" w:rsidRPr="00D96CA4" w:rsidRDefault="00190DF0" w:rsidP="00E24C0C">
      <w:pPr>
        <w:spacing w:after="0"/>
        <w:rPr>
          <w:rFonts w:ascii="Bookman Old Style" w:hAnsi="Bookman Old Style"/>
        </w:rPr>
      </w:pPr>
    </w:p>
    <w:p w:rsidR="00115052" w:rsidRPr="00D96CA4" w:rsidRDefault="00062BAC" w:rsidP="00E24C0C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С</w:t>
      </w:r>
      <w:r w:rsidR="0033037B" w:rsidRPr="00D96CA4">
        <w:rPr>
          <w:rFonts w:ascii="Bookman Old Style" w:hAnsi="Bookman Old Style"/>
        </w:rPr>
        <w:t>труктурированный п</w:t>
      </w:r>
      <w:r w:rsidR="00115052" w:rsidRPr="00D96CA4">
        <w:rPr>
          <w:rFonts w:ascii="Bookman Old Style" w:hAnsi="Bookman Old Style"/>
        </w:rPr>
        <w:t>рогнозный баланс потребления воды</w:t>
      </w:r>
      <w:r w:rsidR="00E24C0C" w:rsidRPr="00D96CA4">
        <w:rPr>
          <w:rFonts w:ascii="Bookman Old Style" w:hAnsi="Bookman Old Style"/>
        </w:rPr>
        <w:t xml:space="preserve"> на последующие годы</w:t>
      </w:r>
      <w:r w:rsidR="00115052" w:rsidRPr="00D96CA4">
        <w:rPr>
          <w:rFonts w:ascii="Bookman Old Style" w:hAnsi="Bookman Old Style"/>
        </w:rPr>
        <w:t xml:space="preserve"> присоединяемой нагрузки вновь построенных жилых домов на территории </w:t>
      </w:r>
      <w:proofErr w:type="spellStart"/>
      <w:r w:rsidR="00161245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E24C0C" w:rsidRPr="00D96CA4">
        <w:rPr>
          <w:rFonts w:ascii="Bookman Old Style" w:hAnsi="Bookman Old Style"/>
        </w:rPr>
        <w:t>сельского поселения</w:t>
      </w:r>
      <w:r w:rsidR="00115052" w:rsidRPr="00D96CA4">
        <w:rPr>
          <w:rFonts w:ascii="Bookman Old Style" w:hAnsi="Bookman Old Style"/>
        </w:rPr>
        <w:t xml:space="preserve"> произвести невозможно, </w:t>
      </w:r>
      <w:r w:rsidR="0033037B" w:rsidRPr="00D96CA4">
        <w:rPr>
          <w:rFonts w:ascii="Bookman Old Style" w:hAnsi="Bookman Old Style"/>
        </w:rPr>
        <w:t>из-за отсутствия полного объема и</w:t>
      </w:r>
      <w:r w:rsidR="00E24C0C" w:rsidRPr="00D96CA4">
        <w:rPr>
          <w:rFonts w:ascii="Bookman Old Style" w:hAnsi="Bookman Old Style"/>
        </w:rPr>
        <w:t>н</w:t>
      </w:r>
      <w:r w:rsidR="0033037B" w:rsidRPr="00D96CA4">
        <w:rPr>
          <w:rFonts w:ascii="Bookman Old Style" w:hAnsi="Bookman Old Style"/>
        </w:rPr>
        <w:t>формации</w:t>
      </w:r>
      <w:r w:rsidR="00115052" w:rsidRPr="00D96CA4">
        <w:rPr>
          <w:rFonts w:ascii="Bookman Old Style" w:hAnsi="Bookman Old Style"/>
        </w:rPr>
        <w:t xml:space="preserve">. </w:t>
      </w:r>
      <w:r w:rsidRPr="00D96CA4">
        <w:rPr>
          <w:rFonts w:ascii="Bookman Old Style" w:hAnsi="Bookman Old Style"/>
        </w:rPr>
        <w:t>Расчет выполнен основываясь на балансы Большесельского МР, где наблюдается тенденция к уменьшению объемов водопотребления на 1-2% на каждый последующий год</w:t>
      </w:r>
      <w:r w:rsidR="003158F9" w:rsidRPr="00D96CA4">
        <w:rPr>
          <w:rFonts w:ascii="Bookman Old Style" w:hAnsi="Bookman Old Style"/>
        </w:rPr>
        <w:t xml:space="preserve">, а </w:t>
      </w:r>
      <w:r w:rsidR="00BA1D57" w:rsidRPr="00D96CA4">
        <w:rPr>
          <w:rFonts w:ascii="Bookman Old Style" w:hAnsi="Bookman Old Style"/>
        </w:rPr>
        <w:t>также</w:t>
      </w:r>
      <w:r w:rsidR="003158F9" w:rsidRPr="00D96CA4">
        <w:rPr>
          <w:rFonts w:ascii="Bookman Old Style" w:hAnsi="Bookman Old Style"/>
        </w:rPr>
        <w:t xml:space="preserve"> на прогнозы демографического развития населения по генплану</w:t>
      </w:r>
      <w:r w:rsidRPr="00D96CA4">
        <w:rPr>
          <w:rFonts w:ascii="Bookman Old Style" w:hAnsi="Bookman Old Style"/>
        </w:rPr>
        <w:t xml:space="preserve">. Точные расчеты </w:t>
      </w:r>
      <w:r w:rsidR="00BA1D57" w:rsidRPr="00D96CA4">
        <w:rPr>
          <w:rFonts w:ascii="Bookman Old Style" w:hAnsi="Bookman Old Style"/>
        </w:rPr>
        <w:t>следует выполнять,</w:t>
      </w:r>
      <w:r w:rsidRPr="00D96CA4">
        <w:rPr>
          <w:rFonts w:ascii="Bookman Old Style" w:hAnsi="Bookman Old Style"/>
        </w:rPr>
        <w:t xml:space="preserve"> отталкиваясь от демографического изменения на территории </w:t>
      </w:r>
      <w:r w:rsidR="006E00D5" w:rsidRPr="00D96CA4">
        <w:rPr>
          <w:rFonts w:ascii="Bookman Old Style" w:hAnsi="Bookman Old Style"/>
        </w:rPr>
        <w:t>Вареговского</w:t>
      </w:r>
      <w:r w:rsidRPr="00D96CA4">
        <w:rPr>
          <w:rFonts w:ascii="Bookman Old Style" w:hAnsi="Bookman Old Style"/>
        </w:rPr>
        <w:t xml:space="preserve"> с</w:t>
      </w:r>
      <w:r w:rsidR="00410320" w:rsidRPr="00D96CA4">
        <w:rPr>
          <w:rFonts w:ascii="Bookman Old Style" w:hAnsi="Bookman Old Style"/>
        </w:rPr>
        <w:t xml:space="preserve">ельского </w:t>
      </w:r>
      <w:r w:rsidRPr="00D96CA4">
        <w:rPr>
          <w:rFonts w:ascii="Bookman Old Style" w:hAnsi="Bookman Old Style"/>
        </w:rPr>
        <w:t>п</w:t>
      </w:r>
      <w:r w:rsidR="00410320" w:rsidRPr="00D96CA4">
        <w:rPr>
          <w:rFonts w:ascii="Bookman Old Style" w:hAnsi="Bookman Old Style"/>
        </w:rPr>
        <w:t>оселения</w:t>
      </w:r>
      <w:r w:rsidRPr="00D96CA4">
        <w:rPr>
          <w:rFonts w:ascii="Bookman Old Style" w:hAnsi="Bookman Old Style"/>
        </w:rPr>
        <w:t xml:space="preserve">, а </w:t>
      </w:r>
      <w:r w:rsidR="00BA1D57" w:rsidRPr="00D96CA4">
        <w:rPr>
          <w:rFonts w:ascii="Bookman Old Style" w:hAnsi="Bookman Old Style"/>
        </w:rPr>
        <w:t>также</w:t>
      </w:r>
      <w:r w:rsidRPr="00D96CA4">
        <w:rPr>
          <w:rFonts w:ascii="Bookman Old Style" w:hAnsi="Bookman Old Style"/>
        </w:rPr>
        <w:t xml:space="preserve"> от внедряемых мероприятий по улучшению систем водоснабжения.</w:t>
      </w:r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96" w:name="XA00M762MV"/>
      <w:bookmarkStart w:id="97" w:name="ZAP1VKC3BK"/>
      <w:bookmarkStart w:id="98" w:name="bssPhr100"/>
      <w:bookmarkEnd w:id="96"/>
      <w:bookmarkEnd w:id="97"/>
      <w:bookmarkEnd w:id="98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3.8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Start w:id="99" w:name="ZAP1HJ837B"/>
      <w:bookmarkEnd w:id="99"/>
    </w:p>
    <w:p w:rsidR="00015AA5" w:rsidRPr="00D96CA4" w:rsidRDefault="00015AA5" w:rsidP="00D6193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Описание существующей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системы, приведено в пункте 1.4.6. Изменений в последующие годы не предполагается.</w:t>
      </w:r>
    </w:p>
    <w:p w:rsidR="000F5F13" w:rsidRPr="00D96CA4" w:rsidRDefault="000F5F13" w:rsidP="00BD49A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00" w:name="XA00M7O2N2"/>
      <w:bookmarkStart w:id="101" w:name="ZAP1N1Q38S"/>
      <w:bookmarkStart w:id="102" w:name="bssPhr101"/>
      <w:bookmarkEnd w:id="100"/>
      <w:bookmarkEnd w:id="101"/>
      <w:bookmarkEnd w:id="102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lastRenderedPageBreak/>
        <w:t>3.9 Сведения о фактическом и ожидаемом потреблении горячей, питьевой, технической воды (годовое, среднесуточное, максимальное суточное)</w:t>
      </w:r>
      <w:bookmarkStart w:id="103" w:name="ZAP1RBI3CU"/>
      <w:bookmarkEnd w:id="103"/>
    </w:p>
    <w:p w:rsidR="00901A34" w:rsidRPr="00D96CA4" w:rsidRDefault="00901A34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</w:rPr>
        <w:t>Фактическое потребление воды за 2013 год составило 217700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/год, в сутки в среднем – 596,44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/сут., максимальный суточный водоразбор 656,08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/сут.</w:t>
      </w:r>
    </w:p>
    <w:p w:rsidR="000F5F13" w:rsidRPr="00D96CA4" w:rsidRDefault="00BD49A3" w:rsidP="007E4FF1">
      <w:pPr>
        <w:spacing w:after="0"/>
        <w:rPr>
          <w:rFonts w:ascii="Bookman Old Style" w:hAnsi="Bookman Old Style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Планируемое потребление воды в 2014 году составляет </w:t>
      </w:r>
      <w:r w:rsidR="00901A34" w:rsidRPr="00D96CA4">
        <w:rPr>
          <w:rFonts w:ascii="Bookman Old Style" w:eastAsia="Times New Roman" w:hAnsi="Bookman Old Style" w:cs="Times New Roman"/>
          <w:color w:val="000000"/>
          <w:szCs w:val="24"/>
        </w:rPr>
        <w:t>214430</w:t>
      </w:r>
      <w:r w:rsidRPr="00D96CA4">
        <w:rPr>
          <w:rFonts w:ascii="Bookman Old Style" w:hAnsi="Bookman Old Style"/>
        </w:rPr>
        <w:t>м</w:t>
      </w:r>
      <w:r w:rsidRPr="00D96CA4">
        <w:rPr>
          <w:rFonts w:ascii="Bookman Old Style" w:hAnsi="Bookman Old Style"/>
          <w:vertAlign w:val="superscript"/>
        </w:rPr>
        <w:t>3</w:t>
      </w:r>
      <w:r w:rsidR="004F63A4" w:rsidRPr="00D96CA4">
        <w:rPr>
          <w:rFonts w:ascii="Bookman Old Style" w:hAnsi="Bookman Old Style"/>
        </w:rPr>
        <w:t xml:space="preserve">/год, в сутки в среднем – </w:t>
      </w:r>
      <w:r w:rsidR="00901A34" w:rsidRPr="00D96CA4">
        <w:rPr>
          <w:rFonts w:ascii="Bookman Old Style" w:hAnsi="Bookman Old Style"/>
        </w:rPr>
        <w:t>587,48</w:t>
      </w:r>
      <w:r w:rsidRPr="00D96CA4">
        <w:rPr>
          <w:rFonts w:ascii="Bookman Old Style" w:hAnsi="Bookman Old Style"/>
        </w:rPr>
        <w:t xml:space="preserve">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/сут., макс</w:t>
      </w:r>
      <w:r w:rsidR="004F63A4" w:rsidRPr="00D96CA4">
        <w:rPr>
          <w:rFonts w:ascii="Bookman Old Style" w:hAnsi="Bookman Old Style"/>
        </w:rPr>
        <w:t xml:space="preserve">имальный суточный водоразбор </w:t>
      </w:r>
      <w:r w:rsidR="00901A34" w:rsidRPr="00D96CA4">
        <w:rPr>
          <w:rFonts w:ascii="Bookman Old Style" w:hAnsi="Bookman Old Style"/>
        </w:rPr>
        <w:t>646,23</w:t>
      </w:r>
      <w:r w:rsidRPr="00D96CA4">
        <w:rPr>
          <w:rFonts w:ascii="Bookman Old Style" w:hAnsi="Bookman Old Style"/>
        </w:rPr>
        <w:t xml:space="preserve">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/сут.</w:t>
      </w:r>
    </w:p>
    <w:p w:rsidR="00901A34" w:rsidRPr="00D96CA4" w:rsidRDefault="00901A34" w:rsidP="007E4FF1">
      <w:pPr>
        <w:spacing w:after="0"/>
        <w:rPr>
          <w:rFonts w:ascii="Bookman Old Style" w:hAnsi="Bookman Old Style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Планируемое потребление воды в 2024 году составляет 191580 </w:t>
      </w:r>
      <w:r w:rsidRPr="00D96CA4">
        <w:rPr>
          <w:rFonts w:ascii="Bookman Old Style" w:hAnsi="Bookman Old Style"/>
        </w:rPr>
        <w:t>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/год, в сутки в среднем – 524,88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/сут., максимальный суточный водоразбор 577,36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/сут.</w:t>
      </w:r>
    </w:p>
    <w:p w:rsidR="00B00283" w:rsidRPr="00D96CA4" w:rsidRDefault="00B00283" w:rsidP="007E4FF1">
      <w:pPr>
        <w:pStyle w:val="aff2"/>
        <w:spacing w:before="0" w:after="0" w:line="276" w:lineRule="auto"/>
        <w:rPr>
          <w:rFonts w:ascii="Bookman Old Style" w:hAnsi="Bookman Old Style"/>
        </w:rPr>
      </w:pPr>
      <w:bookmarkStart w:id="104" w:name="XA00M8A2N5"/>
      <w:bookmarkStart w:id="105" w:name="ZAP20Q43EF"/>
      <w:bookmarkStart w:id="106" w:name="bssPhr102"/>
      <w:bookmarkEnd w:id="104"/>
      <w:bookmarkEnd w:id="105"/>
      <w:bookmarkEnd w:id="106"/>
      <w:r w:rsidRPr="00D96CA4">
        <w:rPr>
          <w:rFonts w:ascii="Bookman Old Style" w:hAnsi="Bookman Old Style"/>
        </w:rPr>
        <w:t>Расчетный (средний за год) суточный расход воды на хозяйственно-питьевые нужды в населенном пункте определен в соответствии с п.2.2. СНиП 2.04.02-84*. Расчетный расход воды в сутки наибольшего водопотребления определен при коэффициенте суточной неравномерности Ксут.max=1,</w:t>
      </w:r>
      <w:r w:rsidR="00901A34" w:rsidRPr="00D96CA4">
        <w:rPr>
          <w:rFonts w:ascii="Bookman Old Style" w:hAnsi="Bookman Old Style"/>
        </w:rPr>
        <w:t>1</w:t>
      </w:r>
      <w:r w:rsidRPr="00D96CA4">
        <w:rPr>
          <w:rFonts w:ascii="Bookman Old Style" w:hAnsi="Bookman Old Style"/>
        </w:rPr>
        <w:t>.</w:t>
      </w:r>
    </w:p>
    <w:p w:rsidR="00FB26F5" w:rsidRPr="00D96CA4" w:rsidRDefault="00FB26F5" w:rsidP="007E4FF1">
      <w:pPr>
        <w:spacing w:after="0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3.10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Start w:id="107" w:name="ZAP1ONE37M"/>
      <w:bookmarkEnd w:id="107"/>
    </w:p>
    <w:p w:rsidR="009D453A" w:rsidRPr="00D96CA4" w:rsidRDefault="009D453A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  <w:shd w:val="clear" w:color="auto" w:fill="FFFFFF"/>
        </w:rPr>
        <w:t xml:space="preserve">На территории </w:t>
      </w:r>
      <w:r w:rsidR="00161245" w:rsidRPr="00D96CA4">
        <w:rPr>
          <w:rFonts w:ascii="Bookman Old Style" w:hAnsi="Bookman Old Style"/>
          <w:shd w:val="clear" w:color="auto" w:fill="FFFFFF"/>
        </w:rPr>
        <w:t>Вареговского</w:t>
      </w:r>
      <w:r w:rsidRPr="00D96CA4">
        <w:rPr>
          <w:rFonts w:ascii="Bookman Old Style" w:hAnsi="Bookman Old Style"/>
          <w:shd w:val="clear" w:color="auto" w:fill="FFFFFF"/>
        </w:rPr>
        <w:t xml:space="preserve"> сельского поселения централизованное водоснабжение осуществляется </w:t>
      </w:r>
      <w:r w:rsidR="002A7633" w:rsidRPr="00D96CA4">
        <w:rPr>
          <w:rFonts w:ascii="Bookman Old Style" w:hAnsi="Bookman Old Style"/>
        </w:rPr>
        <w:fldChar w:fldCharType="begin"/>
      </w:r>
      <w:r w:rsidRPr="00D96CA4">
        <w:rPr>
          <w:rFonts w:ascii="Bookman Old Style" w:hAnsi="Bookman Old Style"/>
        </w:rPr>
        <w:instrText xml:space="preserve"> LINK Excel.Sheet.8 "D:\\Схемы\\МО Афанасьевское\\основа вода\\данные.xlsx" Лист1!R18C2 \a \f 4 \r  \* MERGEFORMAT </w:instrText>
      </w:r>
      <w:r w:rsidR="002A7633" w:rsidRPr="00D96CA4">
        <w:rPr>
          <w:rFonts w:ascii="Bookman Old Style" w:hAnsi="Bookman Old Style"/>
        </w:rPr>
        <w:fldChar w:fldCharType="separate"/>
      </w:r>
      <w:r w:rsidRPr="00D96CA4">
        <w:rPr>
          <w:rFonts w:ascii="Bookman Old Style" w:hAnsi="Bookman Old Style"/>
        </w:rPr>
        <w:t>МУП</w:t>
      </w:r>
      <w:r w:rsidRPr="00D96CA4">
        <w:rPr>
          <w:rFonts w:ascii="Bookman Old Style" w:eastAsiaTheme="minorEastAsia" w:hAnsi="Bookman Old Style" w:cs="Times New Roman"/>
          <w:szCs w:val="24"/>
          <w:lang w:eastAsia="ru-RU"/>
        </w:rPr>
        <w:t xml:space="preserve"> «Коммунальник»</w:t>
      </w:r>
      <w:r w:rsidR="002A7633" w:rsidRPr="00D96CA4">
        <w:rPr>
          <w:rFonts w:ascii="Bookman Old Style" w:hAnsi="Bookman Old Style"/>
        </w:rPr>
        <w:fldChar w:fldCharType="end"/>
      </w:r>
      <w:r w:rsidRPr="00D96CA4">
        <w:rPr>
          <w:rFonts w:ascii="Bookman Old Style" w:hAnsi="Bookman Old Style"/>
        </w:rPr>
        <w:t xml:space="preserve"> в следующих населенных пунктах: с. </w:t>
      </w:r>
      <w:r w:rsidR="00161245" w:rsidRPr="00D96CA4">
        <w:rPr>
          <w:rFonts w:ascii="Bookman Old Style" w:hAnsi="Bookman Old Style"/>
        </w:rPr>
        <w:t>Варегово</w:t>
      </w:r>
      <w:r w:rsidR="003A6376">
        <w:rPr>
          <w:rFonts w:ascii="Bookman Old Style" w:hAnsi="Bookman Old Style"/>
        </w:rPr>
        <w:t xml:space="preserve"> и</w:t>
      </w:r>
      <w:r w:rsidRPr="00D96CA4">
        <w:rPr>
          <w:rFonts w:ascii="Bookman Old Style" w:hAnsi="Bookman Old Style"/>
        </w:rPr>
        <w:t xml:space="preserve"> </w:t>
      </w:r>
      <w:r w:rsidR="00161245" w:rsidRPr="00D96CA4">
        <w:rPr>
          <w:rFonts w:ascii="Bookman Old Style" w:hAnsi="Bookman Old Style"/>
        </w:rPr>
        <w:t>д. Шельшедом</w:t>
      </w:r>
      <w:r w:rsidRPr="00D96CA4">
        <w:rPr>
          <w:rFonts w:ascii="Bookman Old Style" w:hAnsi="Bookman Old Style"/>
          <w:shd w:val="clear" w:color="auto" w:fill="FFFFFF"/>
        </w:rPr>
        <w:t xml:space="preserve">. </w:t>
      </w:r>
      <w:r w:rsidRPr="00D96CA4">
        <w:rPr>
          <w:rFonts w:ascii="Bookman Old Style" w:hAnsi="Bookman Old Style"/>
        </w:rPr>
        <w:t>Организация осуществляет регулируемые виды деятельности в сфере водоснабжения и водоотведения.</w:t>
      </w:r>
    </w:p>
    <w:p w:rsidR="000F5F13" w:rsidRPr="00D96CA4" w:rsidRDefault="000F5F13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08" w:name="XA00M8S2N8"/>
      <w:bookmarkStart w:id="109" w:name="ZAP1U60397"/>
      <w:bookmarkStart w:id="110" w:name="bssPhr103"/>
      <w:bookmarkEnd w:id="108"/>
      <w:bookmarkEnd w:id="109"/>
      <w:bookmarkEnd w:id="110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3.11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</w:r>
      <w:bookmarkStart w:id="111" w:name="ZAP1IHE37B"/>
      <w:bookmarkEnd w:id="111"/>
    </w:p>
    <w:p w:rsidR="00F02A37" w:rsidRPr="00D96CA4" w:rsidRDefault="00247213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Прогноз распределения расходов воды на водоснабжение по типам абонентов не выполнен из-за отсутствия соответствующей информации.</w:t>
      </w:r>
    </w:p>
    <w:p w:rsidR="00F02A37" w:rsidRPr="00D96CA4" w:rsidRDefault="00F02A37" w:rsidP="007E4FF1">
      <w:pPr>
        <w:spacing w:after="0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3.12 Сведения о фактических и планируемых потерях горячей, питьевой, технической воды при ее транспортировке (годовые, среднесуточные значения)</w:t>
      </w:r>
      <w:bookmarkStart w:id="112" w:name="ZAP1TV63D8"/>
      <w:bookmarkEnd w:id="112"/>
    </w:p>
    <w:p w:rsidR="00D57C62" w:rsidRPr="00D96CA4" w:rsidRDefault="00D57C62" w:rsidP="007E4FF1">
      <w:pPr>
        <w:spacing w:after="0"/>
        <w:rPr>
          <w:rFonts w:ascii="Bookman Old Style" w:hAnsi="Bookman Old Style"/>
          <w:szCs w:val="24"/>
        </w:rPr>
      </w:pPr>
      <w:bookmarkStart w:id="113" w:name="XA00M3M2ME"/>
      <w:bookmarkStart w:id="114" w:name="ZAP23DO3EP"/>
      <w:bookmarkStart w:id="115" w:name="bssPhr105"/>
      <w:bookmarkEnd w:id="113"/>
      <w:bookmarkEnd w:id="114"/>
      <w:bookmarkEnd w:id="115"/>
      <w:r w:rsidRPr="00D96CA4">
        <w:rPr>
          <w:rFonts w:ascii="Bookman Old Style" w:hAnsi="Bookman Old Style"/>
          <w:szCs w:val="24"/>
          <w:lang w:eastAsia="zh-CN"/>
        </w:rPr>
        <w:t xml:space="preserve">Сведения о фактических потерях воды при ее транспортировке по системам водоснабжения указываются при ежегодном </w:t>
      </w:r>
      <w:r w:rsidRPr="00D96CA4">
        <w:rPr>
          <w:rFonts w:ascii="Bookman Old Style" w:hAnsi="Bookman Old Style"/>
          <w:szCs w:val="24"/>
        </w:rPr>
        <w:t>заполнении </w:t>
      </w:r>
      <w:r w:rsidRPr="00D96CA4">
        <w:rPr>
          <w:rFonts w:ascii="Bookman Old Style" w:hAnsi="Bookman Old Style"/>
          <w:szCs w:val="24"/>
          <w:shd w:val="clear" w:color="auto" w:fill="FFFFFF"/>
        </w:rPr>
        <w:t>формы федерального статистического наблюдения</w:t>
      </w:r>
      <w:r w:rsidRPr="00D96CA4">
        <w:rPr>
          <w:rFonts w:ascii="Bookman Old Style" w:hAnsi="Bookman Old Style"/>
          <w:szCs w:val="24"/>
        </w:rPr>
        <w:t> 1</w:t>
      </w:r>
      <w:r w:rsidRPr="00D96CA4">
        <w:rPr>
          <w:rFonts w:ascii="Bookman Old Style" w:hAnsi="Bookman Old Style"/>
          <w:szCs w:val="24"/>
          <w:shd w:val="clear" w:color="auto" w:fill="FFFFFF"/>
        </w:rPr>
        <w:t>-</w:t>
      </w:r>
      <w:r w:rsidRPr="00D96CA4">
        <w:rPr>
          <w:rFonts w:ascii="Bookman Old Style" w:hAnsi="Bookman Old Style"/>
          <w:szCs w:val="24"/>
        </w:rPr>
        <w:t> </w:t>
      </w:r>
      <w:r w:rsidRPr="00D96CA4">
        <w:rPr>
          <w:rFonts w:ascii="Bookman Old Style" w:hAnsi="Bookman Old Style"/>
          <w:bCs/>
          <w:szCs w:val="24"/>
        </w:rPr>
        <w:t>водопровод</w:t>
      </w:r>
      <w:r w:rsidRPr="00D96CA4">
        <w:rPr>
          <w:rFonts w:ascii="Bookman Old Style" w:hAnsi="Bookman Old Style"/>
          <w:szCs w:val="24"/>
        </w:rPr>
        <w:t> МУП «Коммунальник». Данные о фактических, а также о планируемых потерях воды предоставлены в таблице 3.</w:t>
      </w:r>
      <w:r w:rsidR="00161245" w:rsidRPr="00D96CA4">
        <w:rPr>
          <w:rFonts w:ascii="Bookman Old Style" w:hAnsi="Bookman Old Style"/>
          <w:szCs w:val="24"/>
        </w:rPr>
        <w:t>7</w:t>
      </w:r>
    </w:p>
    <w:p w:rsidR="007E4FF1" w:rsidRPr="00D96CA4" w:rsidRDefault="007E4FF1" w:rsidP="00D57C62">
      <w:pPr>
        <w:spacing w:after="0"/>
        <w:jc w:val="right"/>
        <w:rPr>
          <w:rFonts w:ascii="Bookman Old Style" w:hAnsi="Bookman Old Style"/>
          <w:szCs w:val="24"/>
        </w:rPr>
      </w:pPr>
    </w:p>
    <w:p w:rsidR="00D57C62" w:rsidRPr="00D96CA4" w:rsidRDefault="00D57C62" w:rsidP="00D57C62">
      <w:pPr>
        <w:spacing w:after="0"/>
        <w:jc w:val="right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lastRenderedPageBreak/>
        <w:t>Таблица 3.</w:t>
      </w:r>
      <w:r w:rsidR="00161245" w:rsidRPr="00D96CA4">
        <w:rPr>
          <w:rFonts w:ascii="Bookman Old Style" w:hAnsi="Bookman Old Style"/>
          <w:szCs w:val="24"/>
        </w:rPr>
        <w:t>7</w:t>
      </w:r>
    </w:p>
    <w:tbl>
      <w:tblPr>
        <w:tblStyle w:val="af9"/>
        <w:tblW w:w="0" w:type="auto"/>
        <w:tblLayout w:type="fixed"/>
        <w:tblLook w:val="04A0"/>
      </w:tblPr>
      <w:tblGrid>
        <w:gridCol w:w="568"/>
        <w:gridCol w:w="5210"/>
        <w:gridCol w:w="1843"/>
        <w:gridCol w:w="1843"/>
      </w:tblGrid>
      <w:tr w:rsidR="00D57C62" w:rsidRPr="00D96CA4" w:rsidTr="00D57C62">
        <w:tc>
          <w:tcPr>
            <w:tcW w:w="568" w:type="dxa"/>
            <w:vMerge w:val="restart"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№п/п</w:t>
            </w:r>
          </w:p>
        </w:tc>
        <w:tc>
          <w:tcPr>
            <w:tcW w:w="5210" w:type="dxa"/>
            <w:vMerge w:val="restart"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Наименование ресурса</w:t>
            </w:r>
          </w:p>
        </w:tc>
        <w:tc>
          <w:tcPr>
            <w:tcW w:w="3686" w:type="dxa"/>
            <w:gridSpan w:val="2"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2013 г</w:t>
            </w:r>
          </w:p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Годовые</w:t>
            </w:r>
          </w:p>
        </w:tc>
      </w:tr>
      <w:tr w:rsidR="00D57C62" w:rsidRPr="00D96CA4" w:rsidTr="00D57C62">
        <w:tc>
          <w:tcPr>
            <w:tcW w:w="568" w:type="dxa"/>
            <w:vMerge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10" w:type="dxa"/>
            <w:vMerge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Объем факт</w:t>
            </w:r>
          </w:p>
        </w:tc>
        <w:tc>
          <w:tcPr>
            <w:tcW w:w="1843" w:type="dxa"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Потери</w:t>
            </w:r>
          </w:p>
        </w:tc>
      </w:tr>
      <w:tr w:rsidR="00D57C62" w:rsidRPr="00D96CA4" w:rsidTr="00D57C62">
        <w:tc>
          <w:tcPr>
            <w:tcW w:w="568" w:type="dxa"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210" w:type="dxa"/>
            <w:vAlign w:val="center"/>
          </w:tcPr>
          <w:p w:rsidR="00D57C62" w:rsidRPr="00D96CA4" w:rsidRDefault="00D57C62" w:rsidP="00DA5661">
            <w:pPr>
              <w:pStyle w:val="af4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Холодное водоснабжение (тыс. 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57C62" w:rsidRPr="00D96CA4" w:rsidRDefault="00161245" w:rsidP="00DA5661">
            <w:pPr>
              <w:pStyle w:val="af4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59,1</w:t>
            </w:r>
          </w:p>
        </w:tc>
        <w:tc>
          <w:tcPr>
            <w:tcW w:w="1843" w:type="dxa"/>
            <w:vAlign w:val="center"/>
          </w:tcPr>
          <w:p w:rsidR="00D57C62" w:rsidRPr="00D96CA4" w:rsidRDefault="00161245" w:rsidP="00DA5661">
            <w:pPr>
              <w:pStyle w:val="af4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1,44</w:t>
            </w:r>
          </w:p>
        </w:tc>
      </w:tr>
    </w:tbl>
    <w:p w:rsidR="00D57C62" w:rsidRPr="00D96CA4" w:rsidRDefault="00D57C62" w:rsidP="007F41D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D57C62" w:rsidRPr="00D96CA4" w:rsidRDefault="00D57C62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Сведения о планируемых потерях воды не предоставлены. Учитывая, что сети трубопровода имеют высокий износ, то необходимо заменить ветхие участки водопровода. </w:t>
      </w:r>
      <w:r w:rsidR="00190DF0"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Планируемые потери воды </w:t>
      </w:r>
      <w:r w:rsidR="00BA1D57" w:rsidRPr="00D96CA4">
        <w:rPr>
          <w:rFonts w:ascii="Bookman Old Style" w:eastAsia="Times New Roman" w:hAnsi="Bookman Old Style" w:cs="Times New Roman"/>
          <w:color w:val="000000"/>
          <w:szCs w:val="24"/>
        </w:rPr>
        <w:t>следует принимать,</w:t>
      </w:r>
      <w:r w:rsidR="00190DF0"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 отталкиваясь от внедряемых мероприятий по замене оборудования и сетей системы водоснабжения.</w:t>
      </w:r>
    </w:p>
    <w:p w:rsidR="00D57C62" w:rsidRPr="00D96CA4" w:rsidRDefault="00D57C62" w:rsidP="007E4FF1">
      <w:pPr>
        <w:spacing w:after="0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3.13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</w:r>
      <w:bookmarkStart w:id="116" w:name="ZAP1UNG3C7"/>
      <w:bookmarkEnd w:id="116"/>
    </w:p>
    <w:p w:rsidR="000F5F13" w:rsidRPr="00D96CA4" w:rsidRDefault="000F5F13" w:rsidP="007E4FF1">
      <w:pPr>
        <w:spacing w:after="0"/>
        <w:rPr>
          <w:rFonts w:ascii="Bookman Old Style" w:hAnsi="Bookman Old Style"/>
          <w:lang w:eastAsia="zh-CN"/>
        </w:rPr>
      </w:pPr>
      <w:r w:rsidRPr="00D96CA4">
        <w:rPr>
          <w:rFonts w:ascii="Bookman Old Style" w:hAnsi="Bookman Old Style"/>
          <w:lang w:eastAsia="zh-CN"/>
        </w:rPr>
        <w:t>Общий водный баланс подачи и реализации воды на 2014-20</w:t>
      </w:r>
      <w:r w:rsidR="004C3BA5" w:rsidRPr="00D96CA4">
        <w:rPr>
          <w:rFonts w:ascii="Bookman Old Style" w:hAnsi="Bookman Old Style"/>
          <w:lang w:eastAsia="zh-CN"/>
        </w:rPr>
        <w:t>2</w:t>
      </w:r>
      <w:r w:rsidR="003158F9" w:rsidRPr="00D96CA4">
        <w:rPr>
          <w:rFonts w:ascii="Bookman Old Style" w:hAnsi="Bookman Old Style"/>
          <w:lang w:eastAsia="zh-CN"/>
        </w:rPr>
        <w:t>4</w:t>
      </w:r>
      <w:r w:rsidRPr="00D96CA4">
        <w:rPr>
          <w:rFonts w:ascii="Bookman Old Style" w:hAnsi="Bookman Old Style"/>
          <w:lang w:eastAsia="zh-CN"/>
        </w:rPr>
        <w:t xml:space="preserve"> гг. </w:t>
      </w:r>
      <w:r w:rsidR="004C3BA5" w:rsidRPr="00D96CA4">
        <w:rPr>
          <w:rFonts w:ascii="Bookman Old Style" w:hAnsi="Bookman Old Style"/>
          <w:lang w:eastAsia="zh-CN"/>
        </w:rPr>
        <w:t xml:space="preserve">на основании </w:t>
      </w:r>
      <w:r w:rsidR="004C3BA5" w:rsidRPr="00D96CA4">
        <w:rPr>
          <w:rFonts w:ascii="Bookman Old Style" w:hAnsi="Bookman Old Style"/>
        </w:rPr>
        <w:t>генерального плана</w:t>
      </w:r>
      <w:r w:rsidR="003A6376">
        <w:rPr>
          <w:rFonts w:ascii="Bookman Old Style" w:hAnsi="Bookman Old Style"/>
        </w:rPr>
        <w:t xml:space="preserve"> </w:t>
      </w:r>
      <w:proofErr w:type="spellStart"/>
      <w:r w:rsidR="003158F9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2A7633" w:rsidRPr="00D96CA4">
        <w:rPr>
          <w:rFonts w:ascii="Bookman Old Style" w:hAnsi="Bookman Old Style"/>
        </w:rPr>
        <w:fldChar w:fldCharType="begin"/>
      </w:r>
      <w:r w:rsidR="004C3BA5" w:rsidRPr="00D96CA4">
        <w:rPr>
          <w:rFonts w:ascii="Bookman Old Style" w:hAnsi="Bookman Old Style"/>
        </w:rPr>
        <w:instrText xml:space="preserve"> LINK Excel.Sheet.8 "C:\\Users\\Tanya3\\Desktop\\основа вода\\данные.xlsx" Лист1!R4C2 \a \f 4 \r  \* MERGEFORMAT </w:instrText>
      </w:r>
      <w:r w:rsidR="002A7633" w:rsidRPr="00D96CA4">
        <w:rPr>
          <w:rFonts w:ascii="Bookman Old Style" w:hAnsi="Bookman Old Style"/>
        </w:rPr>
        <w:fldChar w:fldCharType="separate"/>
      </w:r>
      <w:r w:rsidR="004C3BA5" w:rsidRPr="00D96CA4">
        <w:rPr>
          <w:rFonts w:ascii="Bookman Old Style" w:eastAsiaTheme="minorEastAsia" w:hAnsi="Bookman Old Style"/>
          <w:color w:val="000000"/>
        </w:rPr>
        <w:t>сельского поселения</w:t>
      </w:r>
      <w:r w:rsidR="002A7633" w:rsidRPr="00D96CA4">
        <w:rPr>
          <w:rFonts w:ascii="Bookman Old Style" w:hAnsi="Bookman Old Style"/>
        </w:rPr>
        <w:fldChar w:fldCharType="end"/>
      </w:r>
      <w:r w:rsidR="004C3BA5" w:rsidRPr="00D96CA4">
        <w:rPr>
          <w:rFonts w:ascii="Bookman Old Style" w:hAnsi="Bookman Old Style"/>
        </w:rPr>
        <w:t xml:space="preserve">, разработанного </w:t>
      </w:r>
      <w:r w:rsidR="003158F9" w:rsidRPr="00D96CA4">
        <w:rPr>
          <w:rFonts w:ascii="Bookman Old Style" w:hAnsi="Bookman Old Style"/>
        </w:rPr>
        <w:t xml:space="preserve">ООО «Квадр» в 2009 г. </w:t>
      </w:r>
      <w:r w:rsidRPr="00D96CA4">
        <w:rPr>
          <w:rFonts w:ascii="Bookman Old Style" w:hAnsi="Bookman Old Style"/>
          <w:lang w:eastAsia="zh-CN"/>
        </w:rPr>
        <w:t xml:space="preserve">представлен в таблице </w:t>
      </w:r>
      <w:r w:rsidR="004C3BA5" w:rsidRPr="00D96CA4">
        <w:rPr>
          <w:rFonts w:ascii="Bookman Old Style" w:hAnsi="Bookman Old Style"/>
          <w:lang w:eastAsia="zh-CN"/>
        </w:rPr>
        <w:t>3.</w:t>
      </w:r>
      <w:r w:rsidR="003158F9" w:rsidRPr="00D96CA4">
        <w:rPr>
          <w:rFonts w:ascii="Bookman Old Style" w:hAnsi="Bookman Old Style"/>
          <w:lang w:eastAsia="zh-CN"/>
        </w:rPr>
        <w:t>8</w:t>
      </w:r>
    </w:p>
    <w:p w:rsidR="000F5F13" w:rsidRPr="00D96CA4" w:rsidRDefault="000F5F13" w:rsidP="004C3BA5">
      <w:pPr>
        <w:spacing w:after="0"/>
        <w:ind w:firstLine="0"/>
        <w:jc w:val="right"/>
        <w:rPr>
          <w:rFonts w:ascii="Bookman Old Style" w:hAnsi="Bookman Old Style"/>
          <w:szCs w:val="28"/>
        </w:rPr>
      </w:pPr>
      <w:r w:rsidRPr="00D96CA4">
        <w:rPr>
          <w:rFonts w:ascii="Bookman Old Style" w:hAnsi="Bookman Old Style"/>
          <w:szCs w:val="28"/>
        </w:rPr>
        <w:t xml:space="preserve">Таблица </w:t>
      </w:r>
      <w:r w:rsidR="009929BA" w:rsidRPr="00D96CA4">
        <w:rPr>
          <w:rFonts w:ascii="Bookman Old Style" w:hAnsi="Bookman Old Style"/>
          <w:szCs w:val="28"/>
        </w:rPr>
        <w:t>3.</w:t>
      </w:r>
      <w:r w:rsidR="003158F9" w:rsidRPr="00D96CA4">
        <w:rPr>
          <w:rFonts w:ascii="Bookman Old Style" w:hAnsi="Bookman Old Style"/>
          <w:szCs w:val="28"/>
        </w:rPr>
        <w:t>8</w:t>
      </w:r>
    </w:p>
    <w:tbl>
      <w:tblPr>
        <w:tblW w:w="5000" w:type="pct"/>
        <w:jc w:val="center"/>
        <w:tblLayout w:type="fixed"/>
        <w:tblLook w:val="01E0"/>
      </w:tblPr>
      <w:tblGrid>
        <w:gridCol w:w="5497"/>
        <w:gridCol w:w="1131"/>
        <w:gridCol w:w="1417"/>
        <w:gridCol w:w="1526"/>
      </w:tblGrid>
      <w:tr w:rsidR="00247213" w:rsidRPr="00D96CA4" w:rsidTr="00DA5661">
        <w:trPr>
          <w:trHeight w:val="498"/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34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ед.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2014г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2024г</w:t>
            </w:r>
          </w:p>
        </w:tc>
      </w:tr>
      <w:tr w:rsidR="00247213" w:rsidRPr="00D96CA4" w:rsidTr="00DA5661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воды забранный из всех видов собственных источников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214,43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191,58</w:t>
            </w:r>
          </w:p>
        </w:tc>
      </w:tr>
      <w:tr w:rsidR="00247213" w:rsidRPr="00D96CA4" w:rsidTr="00DA5661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покупная вода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247213" w:rsidRPr="00D96CA4" w:rsidTr="00DA5661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производства воды (водоподготовка)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247213" w:rsidRPr="00D96CA4" w:rsidTr="00DA5661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воды, поданной в сеть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214,43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191,58</w:t>
            </w:r>
          </w:p>
        </w:tc>
      </w:tr>
      <w:tr w:rsidR="00247213" w:rsidRPr="00D96CA4" w:rsidTr="00DA5661">
        <w:trPr>
          <w:jc w:val="center"/>
        </w:trPr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потерь в сетях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13" w:rsidRPr="00D96CA4" w:rsidRDefault="00247213" w:rsidP="00DA5661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</w:tbl>
    <w:p w:rsidR="00247213" w:rsidRPr="00D96CA4" w:rsidRDefault="00247213" w:rsidP="00E6144E">
      <w:pPr>
        <w:spacing w:after="0"/>
        <w:rPr>
          <w:rFonts w:ascii="Bookman Old Style" w:hAnsi="Bookman Old Style"/>
          <w:szCs w:val="28"/>
        </w:rPr>
      </w:pPr>
    </w:p>
    <w:p w:rsidR="006949D8" w:rsidRPr="00D96CA4" w:rsidRDefault="00247213" w:rsidP="007E4FF1">
      <w:pPr>
        <w:spacing w:after="0"/>
        <w:rPr>
          <w:rFonts w:ascii="Bookman Old Style" w:hAnsi="Bookman Old Style"/>
          <w:szCs w:val="28"/>
        </w:rPr>
      </w:pPr>
      <w:r w:rsidRPr="00D96CA4">
        <w:rPr>
          <w:rFonts w:ascii="Bookman Old Style" w:hAnsi="Bookman Old Style"/>
          <w:szCs w:val="28"/>
        </w:rPr>
        <w:t>Перспективные территориальный и структурный балансы не выполн</w:t>
      </w:r>
      <w:r w:rsidR="003158F9" w:rsidRPr="00D96CA4">
        <w:rPr>
          <w:rFonts w:ascii="Bookman Old Style" w:hAnsi="Bookman Old Style"/>
          <w:szCs w:val="28"/>
        </w:rPr>
        <w:t>е</w:t>
      </w:r>
      <w:r w:rsidRPr="00D96CA4">
        <w:rPr>
          <w:rFonts w:ascii="Bookman Old Style" w:hAnsi="Bookman Old Style"/>
          <w:szCs w:val="28"/>
        </w:rPr>
        <w:t>н</w:t>
      </w:r>
      <w:r w:rsidR="003158F9" w:rsidRPr="00D96CA4">
        <w:rPr>
          <w:rFonts w:ascii="Bookman Old Style" w:hAnsi="Bookman Old Style"/>
          <w:szCs w:val="28"/>
        </w:rPr>
        <w:t>ы</w:t>
      </w:r>
      <w:r w:rsidRPr="00D96CA4">
        <w:rPr>
          <w:rFonts w:ascii="Bookman Old Style" w:hAnsi="Bookman Old Style"/>
          <w:szCs w:val="28"/>
        </w:rPr>
        <w:t xml:space="preserve"> по причине отсутствия соответствующей информации. Нет информации о прогнозируемом демографическом изменении, развитии населенных пунктов на территории </w:t>
      </w:r>
      <w:r w:rsidR="003158F9" w:rsidRPr="00D96CA4">
        <w:rPr>
          <w:rFonts w:ascii="Bookman Old Style" w:hAnsi="Bookman Old Style"/>
          <w:szCs w:val="28"/>
        </w:rPr>
        <w:t>Вареговского</w:t>
      </w:r>
      <w:r w:rsidRPr="00D96CA4">
        <w:rPr>
          <w:rFonts w:ascii="Bookman Old Style" w:hAnsi="Bookman Old Style"/>
          <w:szCs w:val="28"/>
        </w:rPr>
        <w:t xml:space="preserve"> с</w:t>
      </w:r>
      <w:r w:rsidR="005715BE" w:rsidRPr="00D96CA4">
        <w:rPr>
          <w:rFonts w:ascii="Bookman Old Style" w:hAnsi="Bookman Old Style"/>
          <w:szCs w:val="28"/>
        </w:rPr>
        <w:t xml:space="preserve">ельского </w:t>
      </w:r>
      <w:r w:rsidRPr="00D96CA4">
        <w:rPr>
          <w:rFonts w:ascii="Bookman Old Style" w:hAnsi="Bookman Old Style"/>
          <w:szCs w:val="28"/>
        </w:rPr>
        <w:t>п</w:t>
      </w:r>
      <w:r w:rsidR="005715BE" w:rsidRPr="00D96CA4">
        <w:rPr>
          <w:rFonts w:ascii="Bookman Old Style" w:hAnsi="Bookman Old Style"/>
          <w:szCs w:val="28"/>
        </w:rPr>
        <w:t>оселения</w:t>
      </w:r>
      <w:r w:rsidRPr="00D96CA4">
        <w:rPr>
          <w:rFonts w:ascii="Bookman Old Style" w:hAnsi="Bookman Old Style"/>
          <w:szCs w:val="28"/>
        </w:rPr>
        <w:t>.</w:t>
      </w:r>
    </w:p>
    <w:p w:rsidR="005F12BF" w:rsidRPr="00D96CA4" w:rsidRDefault="005F12BF" w:rsidP="005715BE">
      <w:pPr>
        <w:spacing w:after="0"/>
        <w:rPr>
          <w:rFonts w:ascii="Bookman Old Style" w:hAnsi="Bookman Old Style"/>
          <w:szCs w:val="28"/>
          <w:highlight w:val="yellow"/>
        </w:rPr>
      </w:pPr>
    </w:p>
    <w:p w:rsidR="000F5F13" w:rsidRPr="00D96CA4" w:rsidRDefault="000F5F13" w:rsidP="007E4FF1">
      <w:pPr>
        <w:spacing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17" w:name="XA00M482MH"/>
      <w:bookmarkStart w:id="118" w:name="ZAP24623DO"/>
      <w:bookmarkStart w:id="119" w:name="bssPhr106"/>
      <w:bookmarkEnd w:id="117"/>
      <w:bookmarkEnd w:id="118"/>
      <w:bookmarkEnd w:id="119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3.14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  <w:bookmarkStart w:id="120" w:name="ZAP2AGU3LL"/>
      <w:bookmarkEnd w:id="120"/>
    </w:p>
    <w:p w:rsidR="00D57C62" w:rsidRPr="00D96CA4" w:rsidRDefault="00D57C62" w:rsidP="00015AA5">
      <w:pPr>
        <w:spacing w:after="0" w:line="240" w:lineRule="auto"/>
        <w:rPr>
          <w:rFonts w:ascii="Bookman Old Style" w:hAnsi="Bookman Old Style"/>
          <w:lang w:eastAsia="zh-CN"/>
        </w:rPr>
      </w:pPr>
      <w:r w:rsidRPr="00D96CA4">
        <w:rPr>
          <w:rFonts w:ascii="Bookman Old Style" w:hAnsi="Bookman Old Style"/>
          <w:lang w:eastAsia="zh-CN"/>
        </w:rPr>
        <w:t xml:space="preserve">Расчет требуемых мощностей на перспективу не выполнен, т.к. нет </w:t>
      </w:r>
      <w:r w:rsidR="00A73846" w:rsidRPr="00D96CA4">
        <w:rPr>
          <w:rFonts w:ascii="Bookman Old Style" w:hAnsi="Bookman Old Style"/>
          <w:lang w:eastAsia="zh-CN"/>
        </w:rPr>
        <w:t xml:space="preserve">данныхо </w:t>
      </w:r>
      <w:r w:rsidRPr="00D96CA4">
        <w:rPr>
          <w:rFonts w:ascii="Bookman Old Style" w:hAnsi="Bookman Old Style"/>
          <w:lang w:eastAsia="zh-CN"/>
        </w:rPr>
        <w:t>производственных мощност</w:t>
      </w:r>
      <w:r w:rsidR="00A73846" w:rsidRPr="00D96CA4">
        <w:rPr>
          <w:rFonts w:ascii="Bookman Old Style" w:hAnsi="Bookman Old Style"/>
          <w:lang w:eastAsia="zh-CN"/>
        </w:rPr>
        <w:t>ях</w:t>
      </w:r>
      <w:r w:rsidRPr="00D96CA4">
        <w:rPr>
          <w:rFonts w:ascii="Bookman Old Style" w:hAnsi="Bookman Old Style"/>
          <w:lang w:eastAsia="zh-CN"/>
        </w:rPr>
        <w:t xml:space="preserve"> скважин на территории </w:t>
      </w:r>
      <w:r w:rsidR="00686390" w:rsidRPr="00D96CA4">
        <w:rPr>
          <w:rFonts w:ascii="Bookman Old Style" w:hAnsi="Bookman Old Style"/>
          <w:lang w:eastAsia="zh-CN"/>
        </w:rPr>
        <w:t>Вареговского</w:t>
      </w:r>
      <w:r w:rsidRPr="00D96CA4">
        <w:rPr>
          <w:rFonts w:ascii="Bookman Old Style" w:hAnsi="Bookman Old Style"/>
          <w:lang w:eastAsia="zh-CN"/>
        </w:rPr>
        <w:t xml:space="preserve"> сельского поселения. </w:t>
      </w:r>
    </w:p>
    <w:p w:rsidR="000F5F13" w:rsidRPr="00D96CA4" w:rsidRDefault="000F5F13" w:rsidP="00015AA5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21" w:name="XA00M4Q2MK"/>
      <w:bookmarkStart w:id="122" w:name="ZAP2FVG3N6"/>
      <w:bookmarkStart w:id="123" w:name="bssPhr107"/>
      <w:bookmarkEnd w:id="121"/>
      <w:bookmarkEnd w:id="122"/>
      <w:bookmarkEnd w:id="123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3.15 Наименование организации, которая наделена статусом гарантирующей организации</w:t>
      </w:r>
      <w:bookmarkStart w:id="124" w:name="ZAP1SUA3B5"/>
      <w:bookmarkEnd w:id="124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77502D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  <w:lang w:eastAsia="zh-CN"/>
        </w:rPr>
        <w:t>Рекомендуе</w:t>
      </w:r>
      <w:r w:rsidR="003A6376">
        <w:rPr>
          <w:rFonts w:ascii="Bookman Old Style" w:hAnsi="Bookman Old Style"/>
          <w:lang w:eastAsia="zh-CN"/>
        </w:rPr>
        <w:t>тся</w:t>
      </w:r>
      <w:r w:rsidRPr="00D96CA4">
        <w:rPr>
          <w:rFonts w:ascii="Bookman Old Style" w:hAnsi="Bookman Old Style"/>
          <w:lang w:eastAsia="zh-CN"/>
        </w:rPr>
        <w:t xml:space="preserve"> наделить </w:t>
      </w:r>
      <w:r w:rsidR="00754FD4" w:rsidRPr="00D96CA4">
        <w:rPr>
          <w:rFonts w:ascii="Bookman Old Style" w:hAnsi="Bookman Old Style"/>
          <w:lang w:eastAsia="zh-CN"/>
        </w:rPr>
        <w:t>МУП</w:t>
      </w:r>
      <w:r w:rsidRPr="00D96CA4">
        <w:rPr>
          <w:rFonts w:ascii="Bookman Old Style" w:hAnsi="Bookman Old Style"/>
          <w:lang w:eastAsia="zh-CN"/>
        </w:rPr>
        <w:t xml:space="preserve"> «Коммунальн</w:t>
      </w:r>
      <w:r w:rsidR="00754FD4" w:rsidRPr="00D96CA4">
        <w:rPr>
          <w:rFonts w:ascii="Bookman Old Style" w:hAnsi="Bookman Old Style"/>
          <w:lang w:eastAsia="zh-CN"/>
        </w:rPr>
        <w:t>ик</w:t>
      </w:r>
      <w:r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»</w:t>
      </w:r>
      <w:r w:rsidR="003A6376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 xml:space="preserve"> </w:t>
      </w:r>
      <w:r w:rsidR="000F5F13" w:rsidRPr="00D96CA4">
        <w:rPr>
          <w:rFonts w:ascii="Bookman Old Style" w:hAnsi="Bookman Old Style"/>
          <w:lang w:eastAsia="zh-CN"/>
        </w:rPr>
        <w:t>статусом гарантирующей организации для централизованной системы водоснабжения</w:t>
      </w:r>
      <w:r w:rsidR="00B62371" w:rsidRPr="00D96CA4">
        <w:rPr>
          <w:rFonts w:ascii="Bookman Old Style" w:hAnsi="Bookman Old Style"/>
          <w:lang w:eastAsia="zh-CN"/>
        </w:rPr>
        <w:t>,</w:t>
      </w:r>
      <w:r w:rsidR="000F5F13" w:rsidRPr="00D96CA4">
        <w:rPr>
          <w:rFonts w:ascii="Bookman Old Style" w:hAnsi="Bookman Old Style"/>
          <w:lang w:eastAsia="zh-CN"/>
        </w:rPr>
        <w:t xml:space="preserve"> находящейся в муниципальной собственности </w:t>
      </w:r>
      <w:proofErr w:type="spellStart"/>
      <w:r w:rsidR="00686390" w:rsidRPr="00D96CA4">
        <w:rPr>
          <w:rFonts w:ascii="Bookman Old Style" w:hAnsi="Bookman Old Style"/>
          <w:lang w:eastAsia="zh-CN"/>
        </w:rPr>
        <w:t>Вареговского</w:t>
      </w:r>
      <w:proofErr w:type="spellEnd"/>
      <w:r w:rsidR="00754FD4" w:rsidRPr="00D96CA4">
        <w:rPr>
          <w:rFonts w:ascii="Bookman Old Style" w:hAnsi="Bookman Old Style"/>
          <w:lang w:eastAsia="zh-CN"/>
        </w:rPr>
        <w:t xml:space="preserve"> сельского поселения</w:t>
      </w:r>
      <w:r w:rsidR="003A6376">
        <w:rPr>
          <w:rFonts w:ascii="Bookman Old Style" w:hAnsi="Bookman Old Style"/>
          <w:lang w:eastAsia="zh-CN"/>
        </w:rPr>
        <w:t xml:space="preserve"> </w:t>
      </w:r>
      <w:r w:rsidR="002A7633" w:rsidRPr="00D96CA4">
        <w:rPr>
          <w:rFonts w:ascii="Bookman Old Style" w:hAnsi="Bookman Old Style"/>
          <w:szCs w:val="24"/>
          <w:lang w:eastAsia="zh-CN"/>
        </w:rPr>
        <w:fldChar w:fldCharType="begin"/>
      </w:r>
      <w:r w:rsidR="000F5F13" w:rsidRPr="00D96CA4">
        <w:rPr>
          <w:rFonts w:ascii="Bookman Old Style" w:hAnsi="Bookman Old Style"/>
          <w:szCs w:val="24"/>
          <w:lang w:eastAsia="zh-CN"/>
        </w:rPr>
        <w:instrText xml:space="preserve"> LINK Excel.Sheet.8 "D:\\Схемы\\МО Афанасьевское\\основа вода\\данные.xlsx" Лист1!R8C2 \a \f 4 \r  \* MERGEFORMAT </w:instrText>
      </w:r>
      <w:r w:rsidR="002A7633" w:rsidRPr="00D96CA4">
        <w:rPr>
          <w:rFonts w:ascii="Bookman Old Style" w:hAnsi="Bookman Old Style"/>
          <w:szCs w:val="24"/>
          <w:lang w:eastAsia="zh-CN"/>
        </w:rPr>
        <w:fldChar w:fldCharType="separate"/>
      </w:r>
      <w:proofErr w:type="spellStart"/>
      <w:r w:rsidR="00754FD4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Большесельского</w:t>
      </w:r>
      <w:proofErr w:type="spellEnd"/>
      <w:r w:rsidR="003A6376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 xml:space="preserve"> </w:t>
      </w:r>
      <w:r w:rsidR="000F5F13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 xml:space="preserve">района </w:t>
      </w:r>
      <w:r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>Ярославской</w:t>
      </w:r>
      <w:r w:rsidR="000F5F13" w:rsidRPr="00D96CA4">
        <w:rPr>
          <w:rFonts w:ascii="Bookman Old Style" w:eastAsiaTheme="minorEastAsia" w:hAnsi="Bookman Old Style" w:cs="Times New Roman"/>
          <w:color w:val="000000"/>
          <w:szCs w:val="24"/>
          <w:lang w:eastAsia="ru-RU"/>
        </w:rPr>
        <w:t xml:space="preserve"> области</w:t>
      </w:r>
      <w:r w:rsidR="002A7633" w:rsidRPr="00D96CA4">
        <w:rPr>
          <w:rFonts w:ascii="Bookman Old Style" w:hAnsi="Bookman Old Style"/>
          <w:szCs w:val="24"/>
          <w:lang w:eastAsia="zh-CN"/>
        </w:rPr>
        <w:fldChar w:fldCharType="end"/>
      </w:r>
      <w:r w:rsidR="00B62371" w:rsidRPr="00D96CA4">
        <w:rPr>
          <w:rFonts w:ascii="Bookman Old Style" w:hAnsi="Bookman Old Style"/>
          <w:szCs w:val="24"/>
          <w:lang w:eastAsia="zh-CN"/>
        </w:rPr>
        <w:t>.</w:t>
      </w:r>
    </w:p>
    <w:p w:rsidR="00E93FC7" w:rsidRPr="00D96CA4" w:rsidRDefault="00E93FC7">
      <w:pPr>
        <w:ind w:firstLine="0"/>
        <w:jc w:val="left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br w:type="page"/>
      </w:r>
    </w:p>
    <w:p w:rsidR="000F5F13" w:rsidRPr="00D96CA4" w:rsidRDefault="000F5F13" w:rsidP="007E4FF1">
      <w:pPr>
        <w:spacing w:before="20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bookmarkStart w:id="125" w:name="XA00M742MU"/>
      <w:bookmarkStart w:id="126" w:name="ZAP22CS3CM"/>
      <w:bookmarkStart w:id="127" w:name="bssPhr108"/>
      <w:bookmarkEnd w:id="125"/>
      <w:bookmarkEnd w:id="126"/>
      <w:bookmarkEnd w:id="127"/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4. Предложения по строительству, реконструкции и модернизации объектов централизованных систем водоснабжения</w:t>
      </w:r>
      <w:bookmarkStart w:id="128" w:name="ZAP2KDA3HS"/>
      <w:bookmarkEnd w:id="128"/>
    </w:p>
    <w:p w:rsidR="004C10B4" w:rsidRPr="00D96CA4" w:rsidRDefault="004C10B4" w:rsidP="007E4FF1">
      <w:pPr>
        <w:spacing w:before="20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29" w:name="XA00M7M2N1"/>
      <w:bookmarkStart w:id="130" w:name="ZAP2PRS3JD"/>
      <w:bookmarkStart w:id="131" w:name="bssPhr109"/>
      <w:bookmarkEnd w:id="129"/>
      <w:bookmarkEnd w:id="130"/>
      <w:bookmarkEnd w:id="131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4.1 Перечень основных мероприятий по реализации схем водоснабжения с разбивкой по годам</w:t>
      </w:r>
      <w:bookmarkStart w:id="132" w:name="ZAP2JCM3IE"/>
      <w:bookmarkEnd w:id="132"/>
    </w:p>
    <w:p w:rsidR="000D2321" w:rsidRPr="00D96CA4" w:rsidRDefault="0087501F" w:rsidP="007E4FF1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На основании утвержденного генерального плана </w:t>
      </w:r>
      <w:proofErr w:type="spellStart"/>
      <w:r w:rsidR="004970AE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2A7633" w:rsidRPr="00D96CA4">
        <w:rPr>
          <w:rFonts w:ascii="Bookman Old Style" w:hAnsi="Bookman Old Style"/>
        </w:rPr>
        <w:fldChar w:fldCharType="begin"/>
      </w:r>
      <w:r w:rsidRPr="00D96CA4">
        <w:rPr>
          <w:rFonts w:ascii="Bookman Old Style" w:hAnsi="Bookman Old Style"/>
        </w:rPr>
        <w:instrText xml:space="preserve"> LINK Excel.Sheet.8 "C:\\Users\\Tanya3\\Desktop\\основа вода\\данные.xlsx" Лист1!R4C2 \a \f 4 \r  \* MERGEFORMAT </w:instrText>
      </w:r>
      <w:r w:rsidR="002A7633" w:rsidRPr="00D96CA4">
        <w:rPr>
          <w:rFonts w:ascii="Bookman Old Style" w:hAnsi="Bookman Old Style"/>
        </w:rPr>
        <w:fldChar w:fldCharType="separate"/>
      </w:r>
      <w:r w:rsidRPr="00D96CA4">
        <w:rPr>
          <w:rFonts w:ascii="Bookman Old Style" w:eastAsiaTheme="minorEastAsia" w:hAnsi="Bookman Old Style"/>
          <w:color w:val="000000"/>
        </w:rPr>
        <w:t>сельского поселения</w:t>
      </w:r>
      <w:r w:rsidR="002A7633" w:rsidRPr="00D96CA4">
        <w:rPr>
          <w:rFonts w:ascii="Bookman Old Style" w:hAnsi="Bookman Old Style"/>
        </w:rPr>
        <w:fldChar w:fldCharType="end"/>
      </w:r>
      <w:r w:rsidRPr="00D96CA4">
        <w:rPr>
          <w:rFonts w:ascii="Bookman Old Style" w:hAnsi="Bookman Old Style"/>
        </w:rPr>
        <w:t xml:space="preserve">, разработанного </w:t>
      </w:r>
      <w:r w:rsidR="004970AE" w:rsidRPr="00D96CA4">
        <w:rPr>
          <w:rFonts w:ascii="Bookman Old Style" w:hAnsi="Bookman Old Style"/>
        </w:rPr>
        <w:t xml:space="preserve">ООО «Квадр» в 2009 г. </w:t>
      </w:r>
      <w:r w:rsidRPr="00D96CA4">
        <w:rPr>
          <w:rFonts w:ascii="Bookman Old Style" w:hAnsi="Bookman Old Style"/>
        </w:rPr>
        <w:t>д</w:t>
      </w:r>
      <w:r w:rsidR="000D2321" w:rsidRPr="00D96CA4">
        <w:rPr>
          <w:rFonts w:ascii="Bookman Old Style" w:hAnsi="Bookman Old Style"/>
        </w:rPr>
        <w:t>ля ра</w:t>
      </w:r>
      <w:r w:rsidR="006D70BB" w:rsidRPr="00D96CA4">
        <w:rPr>
          <w:rFonts w:ascii="Bookman Old Style" w:hAnsi="Bookman Old Style"/>
        </w:rPr>
        <w:t>звития централизованной системы</w:t>
      </w:r>
      <w:r w:rsidR="000D2321" w:rsidRPr="00D96CA4">
        <w:rPr>
          <w:rFonts w:ascii="Bookman Old Style" w:hAnsi="Bookman Old Style"/>
        </w:rPr>
        <w:t xml:space="preserve"> водоснабжения, обеспечения жителей водой надлежащего качества </w:t>
      </w:r>
      <w:r w:rsidR="003F1681" w:rsidRPr="00D96CA4">
        <w:rPr>
          <w:rFonts w:ascii="Bookman Old Style" w:hAnsi="Bookman Old Style"/>
        </w:rPr>
        <w:t>следует рассмотреть следующие рекомендации и предложения.</w:t>
      </w:r>
    </w:p>
    <w:p w:rsidR="00AA0A5E" w:rsidRPr="00D96CA4" w:rsidRDefault="00AA0A5E" w:rsidP="007E4FF1">
      <w:pPr>
        <w:pStyle w:val="3"/>
        <w:shd w:val="clear" w:color="auto" w:fill="FFFFFF" w:themeFill="background1"/>
        <w:spacing w:after="0"/>
        <w:ind w:left="0"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 xml:space="preserve">В качестве источника хозяйственно питьевого водоснабжения по сельскому поселению приняты подземные воды, как наиболее безопасные в санитарно-гигиеническом отношении. </w:t>
      </w:r>
    </w:p>
    <w:p w:rsidR="004970AE" w:rsidRPr="00D96CA4" w:rsidRDefault="004970AE" w:rsidP="007E4FF1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Водоснабжение </w:t>
      </w:r>
      <w:r w:rsidR="007E4FF1" w:rsidRPr="00D96CA4">
        <w:rPr>
          <w:rFonts w:ascii="Bookman Old Style" w:hAnsi="Bookman Old Style"/>
        </w:rPr>
        <w:t>с.</w:t>
      </w:r>
      <w:r w:rsidRPr="00D96CA4">
        <w:rPr>
          <w:rFonts w:ascii="Bookman Old Style" w:hAnsi="Bookman Old Style"/>
        </w:rPr>
        <w:t xml:space="preserve">Варегово и </w:t>
      </w:r>
      <w:proofErr w:type="spellStart"/>
      <w:r w:rsidR="007E4FF1" w:rsidRPr="00D96CA4">
        <w:rPr>
          <w:rFonts w:ascii="Bookman Old Style" w:hAnsi="Bookman Old Style"/>
        </w:rPr>
        <w:t>д.</w:t>
      </w:r>
      <w:r w:rsidRPr="00D96CA4">
        <w:rPr>
          <w:rFonts w:ascii="Bookman Old Style" w:hAnsi="Bookman Old Style"/>
        </w:rPr>
        <w:t>Шельшедом</w:t>
      </w:r>
      <w:proofErr w:type="spellEnd"/>
      <w:r w:rsidRPr="00D96CA4">
        <w:rPr>
          <w:rFonts w:ascii="Bookman Old Style" w:hAnsi="Bookman Old Style"/>
        </w:rPr>
        <w:t xml:space="preserve"> осуществляется от артезианских скважин, водоснабжение в остальных сельских населённых пунктах водозаборколодезного типа.</w:t>
      </w:r>
    </w:p>
    <w:p w:rsidR="004970AE" w:rsidRPr="00D96CA4" w:rsidRDefault="004970AE" w:rsidP="007E4FF1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 Для обеспечения устойчивого водоснабжения необходимо запроектировать и построить 3 новые артезианские скважины.</w:t>
      </w:r>
    </w:p>
    <w:p w:rsidR="004970AE" w:rsidRPr="00D96CA4" w:rsidRDefault="004970AE" w:rsidP="007E4FF1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 перспективе сооружение артезианских скважин водозабора планируется при развитии объектов рекреации и туризма в районе СНП Муравьёво. Водоснабжение в новых общественно-деловых и производственных зонах на границе территории Вареговского СП планируется в соответствующие создающиеся инженерно-технические системы.</w:t>
      </w:r>
    </w:p>
    <w:p w:rsidR="004970AE" w:rsidRPr="00D96CA4" w:rsidRDefault="004970AE" w:rsidP="007E4FF1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Водоснабжение перспективной индивидуальной усадебной и смешанной малоэтажной жилой застройки на вновь осваиваемых жилых территориях планируется решать, в том числе, за счет индивидуальных инженерных систем, также как обеспечение водой и канализацией населения других существующих (сохраняемых) сельских населенных пунктов, при широком использовании мембранных технологий.</w:t>
      </w:r>
    </w:p>
    <w:p w:rsidR="004970AE" w:rsidRPr="00D96CA4" w:rsidRDefault="004970AE" w:rsidP="00E222BD">
      <w:pPr>
        <w:pStyle w:val="3"/>
        <w:shd w:val="clear" w:color="auto" w:fill="FFFFFF" w:themeFill="background1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33" w:name="XA00M882N4"/>
      <w:bookmarkStart w:id="134" w:name="ZAP2OR83JV"/>
      <w:bookmarkStart w:id="135" w:name="bssPhr110"/>
      <w:bookmarkEnd w:id="133"/>
      <w:bookmarkEnd w:id="134"/>
      <w:bookmarkEnd w:id="135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4.2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</w:t>
      </w: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lastRenderedPageBreak/>
        <w:t>реализации мероприятий, предусмотренных схемами водоснабжения и водоотведения</w:t>
      </w:r>
      <w:bookmarkStart w:id="136" w:name="ZAP29EI3CO"/>
      <w:bookmarkEnd w:id="136"/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7E4FF1">
      <w:pPr>
        <w:spacing w:after="0" w:line="240" w:lineRule="auto"/>
        <w:ind w:firstLine="851"/>
        <w:rPr>
          <w:rFonts w:ascii="Bookman Old Style" w:hAnsi="Bookman Old Style"/>
          <w:b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4.2.1 </w:t>
      </w:r>
      <w:bookmarkStart w:id="137" w:name="_Toc380482153"/>
      <w:bookmarkStart w:id="138" w:name="_Toc381715513"/>
      <w:r w:rsidRPr="00D96CA4">
        <w:rPr>
          <w:rFonts w:ascii="Bookman Old Style" w:hAnsi="Bookman Old Style"/>
          <w:b/>
        </w:rPr>
        <w:t>Обеспечение подачи абонентам определенного объема питьевой воды установленного качества</w:t>
      </w:r>
      <w:bookmarkEnd w:id="137"/>
      <w:bookmarkEnd w:id="138"/>
    </w:p>
    <w:p w:rsidR="00E22C32" w:rsidRPr="00D96CA4" w:rsidRDefault="00EF29A1" w:rsidP="007E4FF1">
      <w:pPr>
        <w:spacing w:after="0"/>
        <w:ind w:firstLine="851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-</w:t>
      </w:r>
      <w:r w:rsidR="00E22C32" w:rsidRPr="00D96CA4">
        <w:rPr>
          <w:rFonts w:ascii="Bookman Old Style" w:hAnsi="Bookman Old Style"/>
        </w:rPr>
        <w:t>Замена ветхих участков трубопровода;</w:t>
      </w:r>
    </w:p>
    <w:p w:rsidR="00EF29A1" w:rsidRPr="00D96CA4" w:rsidRDefault="00EF29A1" w:rsidP="007E4FF1">
      <w:pPr>
        <w:spacing w:after="0"/>
        <w:ind w:firstLine="851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- Ремонт существующих скважин с заменой основного оборудования;</w:t>
      </w:r>
    </w:p>
    <w:p w:rsidR="00EF29A1" w:rsidRPr="00D96CA4" w:rsidRDefault="00EF29A1" w:rsidP="007E4FF1">
      <w:pPr>
        <w:spacing w:after="0"/>
        <w:ind w:firstLine="851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- Разработка и бурение 3-х новых скважин;</w:t>
      </w:r>
    </w:p>
    <w:p w:rsidR="00EF29A1" w:rsidRPr="00D96CA4" w:rsidRDefault="00EF29A1" w:rsidP="007E4FF1">
      <w:pPr>
        <w:spacing w:after="0"/>
        <w:ind w:firstLine="851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- Замена насосов;</w:t>
      </w:r>
    </w:p>
    <w:p w:rsidR="000F5F13" w:rsidRPr="00D96CA4" w:rsidRDefault="000F5F13" w:rsidP="007E4FF1">
      <w:pPr>
        <w:spacing w:after="0"/>
        <w:rPr>
          <w:rFonts w:ascii="Bookman Old Style" w:eastAsia="Calibri" w:hAnsi="Bookman Old Style"/>
          <w:highlight w:val="yellow"/>
        </w:rPr>
      </w:pPr>
    </w:p>
    <w:p w:rsidR="000F5F13" w:rsidRPr="00D96CA4" w:rsidRDefault="000F5F13" w:rsidP="007E4FF1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Calibri" w:hAnsi="Bookman Old Style"/>
          <w:b/>
        </w:rPr>
        <w:t xml:space="preserve">4.2.2 </w:t>
      </w:r>
      <w:bookmarkStart w:id="139" w:name="_Toc380482154"/>
      <w:bookmarkStart w:id="140" w:name="_Toc381715514"/>
      <w:r w:rsidRPr="00D96CA4">
        <w:rPr>
          <w:rFonts w:ascii="Bookman Old Style" w:hAnsi="Bookman Old Style"/>
          <w:b/>
        </w:rPr>
        <w:t>Организация и обеспечение централизованного водоснабжения на территориях, где оно отсутствует</w:t>
      </w:r>
      <w:bookmarkEnd w:id="139"/>
      <w:bookmarkEnd w:id="140"/>
    </w:p>
    <w:p w:rsidR="00716BB0" w:rsidRPr="00D96CA4" w:rsidRDefault="00EF29A1" w:rsidP="007E4FF1">
      <w:pPr>
        <w:shd w:val="clear" w:color="auto" w:fill="FFFFFF" w:themeFill="background1"/>
        <w:tabs>
          <w:tab w:val="left" w:pos="993"/>
        </w:tabs>
        <w:spacing w:after="0"/>
        <w:ind w:firstLine="851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- Р</w:t>
      </w:r>
      <w:r w:rsidR="00716BB0" w:rsidRPr="00D96CA4">
        <w:rPr>
          <w:rFonts w:ascii="Bookman Old Style" w:hAnsi="Bookman Old Style"/>
          <w:szCs w:val="24"/>
        </w:rPr>
        <w:t xml:space="preserve">азработать проект и осуществить строительство </w:t>
      </w:r>
      <w:r w:rsidRPr="00D96CA4">
        <w:rPr>
          <w:rFonts w:ascii="Bookman Old Style" w:hAnsi="Bookman Old Style"/>
          <w:szCs w:val="24"/>
        </w:rPr>
        <w:t xml:space="preserve">3 </w:t>
      </w:r>
      <w:r w:rsidR="00716BB0" w:rsidRPr="00D96CA4">
        <w:rPr>
          <w:rFonts w:ascii="Bookman Old Style" w:hAnsi="Bookman Old Style"/>
          <w:szCs w:val="24"/>
        </w:rPr>
        <w:t>артезианск</w:t>
      </w:r>
      <w:r w:rsidRPr="00D96CA4">
        <w:rPr>
          <w:rFonts w:ascii="Bookman Old Style" w:hAnsi="Bookman Old Style"/>
          <w:szCs w:val="24"/>
        </w:rPr>
        <w:t>их</w:t>
      </w:r>
      <w:r w:rsidR="00716BB0" w:rsidRPr="00D96CA4">
        <w:rPr>
          <w:rFonts w:ascii="Bookman Old Style" w:hAnsi="Bookman Old Style"/>
          <w:szCs w:val="24"/>
        </w:rPr>
        <w:t xml:space="preserve"> скважин для централизованного обеспечения водой т</w:t>
      </w:r>
      <w:r w:rsidRPr="00D96CA4">
        <w:rPr>
          <w:rFonts w:ascii="Bookman Old Style" w:hAnsi="Bookman Old Style"/>
          <w:szCs w:val="24"/>
        </w:rPr>
        <w:t>ерриторий новой (проектируемой);</w:t>
      </w:r>
    </w:p>
    <w:p w:rsidR="00716BB0" w:rsidRPr="00D96CA4" w:rsidRDefault="00EF29A1" w:rsidP="007E4FF1">
      <w:pPr>
        <w:shd w:val="clear" w:color="auto" w:fill="FFFFFF" w:themeFill="background1"/>
        <w:tabs>
          <w:tab w:val="num" w:pos="993"/>
        </w:tabs>
        <w:ind w:firstLine="851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- П</w:t>
      </w:r>
      <w:r w:rsidR="00716BB0" w:rsidRPr="00D96CA4">
        <w:rPr>
          <w:rFonts w:ascii="Bookman Old Style" w:hAnsi="Bookman Old Style"/>
        </w:rPr>
        <w:t>роложить водопроводные сети в существующей застройке, с учётом сложившейся системой водоснабжения</w:t>
      </w:r>
      <w:r w:rsidR="00403899" w:rsidRPr="00D96CA4">
        <w:rPr>
          <w:rFonts w:ascii="Bookman Old Style" w:hAnsi="Bookman Old Style"/>
        </w:rPr>
        <w:t>.</w:t>
      </w:r>
    </w:p>
    <w:p w:rsidR="000F5F13" w:rsidRPr="00D96CA4" w:rsidRDefault="000F5F13" w:rsidP="007E4FF1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4.2.3 </w:t>
      </w:r>
      <w:bookmarkStart w:id="141" w:name="_Toc380482156"/>
      <w:bookmarkStart w:id="142" w:name="_Toc381715515"/>
      <w:r w:rsidRPr="00D96CA4">
        <w:rPr>
          <w:rFonts w:ascii="Bookman Old Style" w:hAnsi="Bookman Old Style"/>
          <w:b/>
        </w:rPr>
        <w:t>Обеспечение водоснабжения объектов перспективной застройки населенного пункта</w:t>
      </w:r>
      <w:bookmarkEnd w:id="141"/>
      <w:bookmarkEnd w:id="142"/>
    </w:p>
    <w:p w:rsidR="000F5F13" w:rsidRPr="00D96CA4" w:rsidRDefault="00403899" w:rsidP="007E4FF1">
      <w:pPr>
        <w:spacing w:after="0"/>
        <w:ind w:firstLine="851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  <w:r w:rsidRPr="00D96CA4">
        <w:rPr>
          <w:rFonts w:ascii="Bookman Old Style" w:hAnsi="Bookman Old Style"/>
          <w:szCs w:val="24"/>
        </w:rPr>
        <w:t>-Разработать проект и осуществить строительство 3 артезианских скважин для централизованного обеспечения водой территорий новой (проектируемой).</w:t>
      </w:r>
    </w:p>
    <w:p w:rsidR="00403899" w:rsidRPr="00D96CA4" w:rsidRDefault="00403899" w:rsidP="007E4FF1">
      <w:pPr>
        <w:spacing w:after="0"/>
        <w:ind w:firstLine="851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4.2.4 Сокращение потерь воды при ее транспортировке</w:t>
      </w:r>
    </w:p>
    <w:p w:rsidR="00403899" w:rsidRPr="00D96CA4" w:rsidRDefault="00403899" w:rsidP="007E4FF1">
      <w:pPr>
        <w:spacing w:after="0"/>
        <w:ind w:firstLine="851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-Замена ветхих участков трубопровода;</w:t>
      </w:r>
    </w:p>
    <w:p w:rsidR="00403899" w:rsidRPr="00D96CA4" w:rsidRDefault="00403899" w:rsidP="007E4FF1">
      <w:pPr>
        <w:spacing w:after="0"/>
        <w:ind w:firstLine="851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- Ремонт существующих скважин с заменой основного оборудования;</w:t>
      </w:r>
    </w:p>
    <w:p w:rsidR="00403899" w:rsidRPr="00D96CA4" w:rsidRDefault="00403899" w:rsidP="007E4FF1">
      <w:pPr>
        <w:spacing w:after="0"/>
        <w:ind w:firstLine="851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- Замена насосов.</w:t>
      </w:r>
    </w:p>
    <w:p w:rsidR="00403899" w:rsidRPr="00D96CA4" w:rsidRDefault="00403899" w:rsidP="007E4FF1">
      <w:pPr>
        <w:pStyle w:val="a1"/>
        <w:numPr>
          <w:ilvl w:val="0"/>
          <w:numId w:val="0"/>
        </w:numPr>
        <w:spacing w:line="276" w:lineRule="auto"/>
        <w:ind w:left="567"/>
        <w:rPr>
          <w:rFonts w:ascii="Bookman Old Style" w:hAnsi="Bookman Old Style"/>
          <w:highlight w:val="yellow"/>
        </w:rPr>
      </w:pPr>
    </w:p>
    <w:p w:rsidR="000F5F13" w:rsidRPr="00D96CA4" w:rsidRDefault="000F5F13" w:rsidP="007E4FF1">
      <w:pPr>
        <w:spacing w:after="0" w:line="240" w:lineRule="auto"/>
        <w:ind w:firstLine="851"/>
        <w:rPr>
          <w:rFonts w:ascii="Bookman Old Style" w:hAnsi="Bookman Old Style"/>
          <w:b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4.2.5 </w:t>
      </w:r>
      <w:bookmarkStart w:id="143" w:name="_Toc380482159"/>
      <w:bookmarkStart w:id="144" w:name="_Toc381715518"/>
      <w:r w:rsidRPr="00D96CA4">
        <w:rPr>
          <w:rFonts w:ascii="Bookman Old Style" w:hAnsi="Bookman Old Style"/>
          <w:b/>
        </w:rPr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43"/>
      <w:bookmarkEnd w:id="144"/>
    </w:p>
    <w:p w:rsidR="00403899" w:rsidRPr="00D96CA4" w:rsidRDefault="00403899" w:rsidP="007E4FF1">
      <w:pPr>
        <w:spacing w:after="0"/>
        <w:ind w:firstLine="851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</w:rPr>
        <w:t>Мероприятия по данному пункту не разрабатывались.</w:t>
      </w:r>
    </w:p>
    <w:p w:rsidR="003F1681" w:rsidRPr="00D96CA4" w:rsidRDefault="003F1681" w:rsidP="007E4FF1">
      <w:pPr>
        <w:spacing w:after="0"/>
        <w:ind w:firstLine="851"/>
        <w:rPr>
          <w:rFonts w:ascii="Bookman Old Style" w:hAnsi="Bookman Old Style"/>
          <w:b/>
          <w:highlight w:val="yellow"/>
        </w:rPr>
      </w:pPr>
    </w:p>
    <w:p w:rsidR="000F5F13" w:rsidRPr="00D96CA4" w:rsidRDefault="000F5F13" w:rsidP="007E4FF1">
      <w:pPr>
        <w:spacing w:after="0" w:line="240" w:lineRule="auto"/>
        <w:ind w:firstLine="851"/>
        <w:rPr>
          <w:rFonts w:ascii="Bookman Old Style" w:hAnsi="Bookman Old Style"/>
          <w:b/>
        </w:rPr>
      </w:pPr>
      <w:r w:rsidRPr="00D96CA4">
        <w:rPr>
          <w:rFonts w:ascii="Bookman Old Style" w:hAnsi="Bookman Old Style"/>
          <w:b/>
        </w:rPr>
        <w:t>4.2.6 Обеспечение предотвращения замерзания воды в зонах распространения вечномерзлых грунтов путем ее регулярного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использование арматуры, работоспособной при частичном оледенении трубопровода, автоматических выпусков воды</w:t>
      </w:r>
    </w:p>
    <w:p w:rsidR="000F5F13" w:rsidRPr="00D96CA4" w:rsidRDefault="000F5F13" w:rsidP="000F5F13">
      <w:pPr>
        <w:spacing w:after="0" w:line="240" w:lineRule="auto"/>
        <w:ind w:firstLine="851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</w:rPr>
        <w:t>Не предусмотрено, вечномерзлые грунты отсутствуют.</w:t>
      </w:r>
    </w:p>
    <w:p w:rsidR="000F5F13" w:rsidRPr="00D96CA4" w:rsidRDefault="000F5F13" w:rsidP="000F5F13">
      <w:pPr>
        <w:spacing w:after="0" w:line="240" w:lineRule="auto"/>
        <w:ind w:firstLine="851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45" w:name="XA00M8Q2N7"/>
      <w:bookmarkStart w:id="146" w:name="ZAP2ET43E9"/>
      <w:bookmarkStart w:id="147" w:name="bssPhr111"/>
      <w:bookmarkEnd w:id="145"/>
      <w:bookmarkEnd w:id="146"/>
      <w:bookmarkEnd w:id="147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lastRenderedPageBreak/>
        <w:t>4.3 Сведения о вновь строящихся, реконструируемых и предлагаемых к выводу из эксплуатации объектах системы водоснабжения</w:t>
      </w:r>
      <w:bookmarkStart w:id="148" w:name="ZAP2BKS3ER"/>
      <w:bookmarkEnd w:id="148"/>
    </w:p>
    <w:p w:rsidR="00433069" w:rsidRPr="00D96CA4" w:rsidRDefault="00F26E7B" w:rsidP="007E4FF1">
      <w:pPr>
        <w:pStyle w:val="a1"/>
        <w:numPr>
          <w:ilvl w:val="0"/>
          <w:numId w:val="0"/>
        </w:numPr>
        <w:spacing w:line="276" w:lineRule="auto"/>
        <w:ind w:firstLine="851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Сведения о вновь строящихся, реконструируемых и предлагаемых к выводу из эксплуатации объектов водоснабжения на территории </w:t>
      </w:r>
      <w:r w:rsidR="007A65E4" w:rsidRPr="00D96CA4">
        <w:rPr>
          <w:rFonts w:ascii="Bookman Old Style" w:hAnsi="Bookman Old Style"/>
        </w:rPr>
        <w:t>Вареговского</w:t>
      </w:r>
      <w:r w:rsidRPr="00D96CA4">
        <w:rPr>
          <w:rFonts w:ascii="Bookman Old Style" w:hAnsi="Bookman Old Style"/>
        </w:rPr>
        <w:t>сельского поселения не предоставлены</w:t>
      </w:r>
      <w:r w:rsidR="00433069" w:rsidRPr="00D96CA4">
        <w:rPr>
          <w:rFonts w:ascii="Bookman Old Style" w:hAnsi="Bookman Old Style"/>
        </w:rPr>
        <w:t>.</w:t>
      </w:r>
    </w:p>
    <w:p w:rsidR="000F5F13" w:rsidRPr="00D96CA4" w:rsidRDefault="000F5F13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49" w:name="XA00M9C2NA"/>
      <w:bookmarkStart w:id="150" w:name="ZAP2H3E3GC"/>
      <w:bookmarkStart w:id="151" w:name="bssPhr112"/>
      <w:bookmarkEnd w:id="149"/>
      <w:bookmarkEnd w:id="150"/>
      <w:bookmarkEnd w:id="151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4.4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Start w:id="152" w:name="ZAP1R2A3CP"/>
      <w:bookmarkEnd w:id="152"/>
    </w:p>
    <w:p w:rsidR="00433069" w:rsidRPr="00D96CA4" w:rsidRDefault="00433069" w:rsidP="007E4FF1">
      <w:pPr>
        <w:pStyle w:val="aff2"/>
        <w:spacing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Для обеспечения надежности работы комплекса водопроводных сооружений необходимо выполнить следующие мероприятия:</w:t>
      </w:r>
    </w:p>
    <w:p w:rsidR="00433069" w:rsidRPr="00D96CA4" w:rsidRDefault="00433069" w:rsidP="007E4FF1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использовать средства автоматического регулирования, контроля, сигнализации, защиты и блокировок работы комплекса водоподготовки;</w:t>
      </w:r>
    </w:p>
    <w:p w:rsidR="00433069" w:rsidRPr="00D96CA4" w:rsidRDefault="00433069" w:rsidP="007E4FF1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при рабочем проектировании и строительстве необходимо предусмотреть прогрессивные технические решения, механизацию трудоемких работ, автоматизацию технологических процессов и максимальную индустриализацию строительно-монтажных работ за счет применения сборных конструкций, стандартных и типовых изделий и деталей, изготавливаемых на заводах и в заготовительных мастерских.</w:t>
      </w:r>
    </w:p>
    <w:p w:rsidR="000F5F13" w:rsidRPr="00D96CA4" w:rsidRDefault="000F5F13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53" w:name="XA00M9U2ND"/>
      <w:bookmarkStart w:id="154" w:name="ZAP20GS3EA"/>
      <w:bookmarkStart w:id="155" w:name="bssPhr113"/>
      <w:bookmarkEnd w:id="153"/>
      <w:bookmarkEnd w:id="154"/>
      <w:bookmarkEnd w:id="155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4.5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Start w:id="156" w:name="ZAP1USE3BQ"/>
      <w:bookmarkEnd w:id="156"/>
    </w:p>
    <w:p w:rsidR="00F26E7B" w:rsidRPr="00D96CA4" w:rsidRDefault="00913806" w:rsidP="007E4FF1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bookmarkStart w:id="157" w:name="XA00M462MG"/>
      <w:bookmarkStart w:id="158" w:name="ZAP24B03DB"/>
      <w:bookmarkStart w:id="159" w:name="bssPhr114"/>
      <w:bookmarkEnd w:id="157"/>
      <w:bookmarkEnd w:id="158"/>
      <w:bookmarkEnd w:id="159"/>
      <w:r w:rsidRPr="00D96CA4">
        <w:rPr>
          <w:rFonts w:ascii="Bookman Old Style" w:eastAsia="Times New Roman" w:hAnsi="Bookman Old Style" w:cs="Times New Roman"/>
          <w:color w:val="000000"/>
          <w:szCs w:val="24"/>
        </w:rPr>
        <w:t>Информация об оснащенности зданий, строений, сооружений приборами учета воды</w:t>
      </w:r>
      <w:r w:rsidR="00D4114A"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 не </w:t>
      </w:r>
      <w:r w:rsidRPr="00D96CA4">
        <w:rPr>
          <w:rFonts w:ascii="Bookman Old Style" w:eastAsia="Times New Roman" w:hAnsi="Bookman Old Style" w:cs="Times New Roman"/>
          <w:color w:val="000000"/>
          <w:szCs w:val="24"/>
        </w:rPr>
        <w:t>предоставлена.</w:t>
      </w:r>
    </w:p>
    <w:p w:rsidR="00913806" w:rsidRPr="00D96CA4" w:rsidRDefault="00913806" w:rsidP="007E4FF1">
      <w:pPr>
        <w:shd w:val="clear" w:color="auto" w:fill="FFFFFF" w:themeFill="background1"/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4.6 Описание вариантов маршрутов прохождения трубопроводов (трасс) по территории поселения, городского округа и их обоснование</w:t>
      </w:r>
      <w:bookmarkStart w:id="160" w:name="ZAP1T2G3F9"/>
      <w:bookmarkEnd w:id="160"/>
    </w:p>
    <w:p w:rsidR="000F5F13" w:rsidRPr="00D96CA4" w:rsidRDefault="00433069" w:rsidP="007E4FF1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Схема сетей водоснабжения </w:t>
      </w:r>
      <w:r w:rsidR="007A65E4" w:rsidRPr="00D96CA4">
        <w:rPr>
          <w:rFonts w:ascii="Bookman Old Style" w:hAnsi="Bookman Old Style"/>
        </w:rPr>
        <w:t>Вареговского</w:t>
      </w:r>
      <w:r w:rsidR="00544D46" w:rsidRPr="00D96CA4">
        <w:rPr>
          <w:rFonts w:ascii="Bookman Old Style" w:hAnsi="Bookman Old Style"/>
        </w:rPr>
        <w:t xml:space="preserve"> сельского поселения</w:t>
      </w:r>
      <w:r w:rsidRPr="00D96CA4">
        <w:rPr>
          <w:rFonts w:ascii="Bookman Old Style" w:hAnsi="Bookman Old Style"/>
        </w:rPr>
        <w:t xml:space="preserve"> в электронном варианте прилагается. 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 Сети водоснабжения для обеспечения водоснабжения на территориях, где оно отсутствует, будут прокладываться согласно согласованным проектам.</w:t>
      </w:r>
    </w:p>
    <w:p w:rsidR="00433069" w:rsidRPr="00D96CA4" w:rsidRDefault="00433069" w:rsidP="007E4FF1">
      <w:pPr>
        <w:spacing w:after="0"/>
        <w:rPr>
          <w:rFonts w:ascii="Bookman Old Style" w:hAnsi="Bookman Old Style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61" w:name="XA00M4O2MJ"/>
      <w:bookmarkStart w:id="162" w:name="ZAP22H23GQ"/>
      <w:bookmarkStart w:id="163" w:name="bssPhr115"/>
      <w:bookmarkEnd w:id="161"/>
      <w:bookmarkEnd w:id="162"/>
      <w:bookmarkEnd w:id="163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4.7 Рекомендации о месте размещения насосных станций, резервуаров, водонапорных башен</w:t>
      </w:r>
      <w:bookmarkStart w:id="164" w:name="ZAP1VL23F0"/>
      <w:bookmarkEnd w:id="164"/>
    </w:p>
    <w:p w:rsidR="000F5F13" w:rsidRPr="00D96CA4" w:rsidRDefault="000F5F13" w:rsidP="00D61934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Места размещений насосных станций, резервуаров, остаются без изменений.</w:t>
      </w:r>
      <w:r w:rsidR="00E32A89" w:rsidRPr="00D96CA4">
        <w:rPr>
          <w:rFonts w:ascii="Bookman Old Style" w:hAnsi="Bookman Old Style"/>
        </w:rPr>
        <w:t xml:space="preserve"> 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</w:t>
      </w: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65" w:name="XA00M722MT"/>
      <w:bookmarkStart w:id="166" w:name="ZAP253K3GH"/>
      <w:bookmarkStart w:id="167" w:name="bssPhr116"/>
      <w:bookmarkEnd w:id="165"/>
      <w:bookmarkEnd w:id="166"/>
      <w:bookmarkEnd w:id="167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lastRenderedPageBreak/>
        <w:t>4.8 Границы планируемых зон размещения объектов централизованных систем горячего водоснабжения, холодного водоснабжения</w:t>
      </w:r>
      <w:bookmarkStart w:id="168" w:name="ZAP1QS23DP"/>
      <w:bookmarkEnd w:id="168"/>
    </w:p>
    <w:p w:rsidR="000F5F13" w:rsidRPr="00D96CA4" w:rsidRDefault="000B350A" w:rsidP="007E4FF1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Схема водоснабжения </w:t>
      </w:r>
      <w:r w:rsidR="007A65E4" w:rsidRPr="00D96CA4">
        <w:rPr>
          <w:rFonts w:ascii="Bookman Old Style" w:hAnsi="Bookman Old Style"/>
        </w:rPr>
        <w:t>Вареговского</w:t>
      </w:r>
      <w:r w:rsidR="00544D46" w:rsidRPr="00D96CA4">
        <w:rPr>
          <w:rFonts w:ascii="Bookman Old Style" w:hAnsi="Bookman Old Style"/>
        </w:rPr>
        <w:t xml:space="preserve"> сельского поселения </w:t>
      </w:r>
      <w:r w:rsidRPr="00D96CA4">
        <w:rPr>
          <w:rFonts w:ascii="Bookman Old Style" w:hAnsi="Bookman Old Style"/>
        </w:rPr>
        <w:t>в электронном варианте прилагается.  Месторасположение объектов систем водоснабжения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 Сети водоснабжения для обеспечения водоснабжения на территориях, где оно отсутствует, будут прокладываться согласно согласованным проектам.</w:t>
      </w:r>
    </w:p>
    <w:p w:rsidR="000B350A" w:rsidRPr="00D96CA4" w:rsidRDefault="000B350A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69" w:name="XA00M7K2N0"/>
      <w:bookmarkStart w:id="170" w:name="ZAP20AK3FA"/>
      <w:bookmarkStart w:id="171" w:name="bssPhr117"/>
      <w:bookmarkEnd w:id="169"/>
      <w:bookmarkEnd w:id="170"/>
      <w:bookmarkEnd w:id="171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4.9 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Start w:id="172" w:name="ZAP23P03CA"/>
      <w:bookmarkEnd w:id="172"/>
    </w:p>
    <w:p w:rsidR="000F5F13" w:rsidRPr="00D96CA4" w:rsidRDefault="000F5F13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</w:rPr>
        <w:t>Схема проектируемых сетей водоснабжения прилагается в электронном варианте, проектируемые сети водоснабжения и водозаборы нанесены условно, при рабочем проектировании возможно изменение местоположения исходя из расположения проектируемых предприятий и местных условий.</w:t>
      </w:r>
    </w:p>
    <w:p w:rsidR="003E5F6F" w:rsidRPr="00D96CA4" w:rsidRDefault="003E5F6F">
      <w:pPr>
        <w:ind w:firstLine="0"/>
        <w:jc w:val="left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  <w:highlight w:val="yellow"/>
        </w:rPr>
        <w:br w:type="page"/>
      </w: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bookmarkStart w:id="173" w:name="XA00M862N3"/>
      <w:bookmarkStart w:id="174" w:name="ZAP297I3DR"/>
      <w:bookmarkStart w:id="175" w:name="bssPhr118"/>
      <w:bookmarkStart w:id="176" w:name="ZAP27T83HK"/>
      <w:bookmarkStart w:id="177" w:name="XA00MCK2NM"/>
      <w:bookmarkStart w:id="178" w:name="ZAP2DBQ3J5"/>
      <w:bookmarkStart w:id="179" w:name="bssPhr125"/>
      <w:bookmarkEnd w:id="173"/>
      <w:bookmarkEnd w:id="174"/>
      <w:bookmarkEnd w:id="175"/>
      <w:bookmarkEnd w:id="176"/>
      <w:bookmarkEnd w:id="177"/>
      <w:bookmarkEnd w:id="178"/>
      <w:bookmarkEnd w:id="179"/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5.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Start w:id="180" w:name="ZAP296Q3BR"/>
      <w:bookmarkEnd w:id="180"/>
    </w:p>
    <w:p w:rsidR="000F5F13" w:rsidRPr="00D96CA4" w:rsidRDefault="007E4FF1" w:rsidP="007E4FF1">
      <w:pPr>
        <w:tabs>
          <w:tab w:val="left" w:pos="4350"/>
        </w:tabs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ab/>
      </w: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81" w:name="XA00MD62NP"/>
      <w:bookmarkStart w:id="182" w:name="ZAP2ELC3DC"/>
      <w:bookmarkStart w:id="183" w:name="bssPhr126"/>
      <w:bookmarkEnd w:id="181"/>
      <w:bookmarkEnd w:id="182"/>
      <w:bookmarkEnd w:id="183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5.1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Start w:id="184" w:name="ZAP25QI3BT"/>
      <w:bookmarkEnd w:id="184"/>
    </w:p>
    <w:p w:rsidR="000F5F13" w:rsidRPr="00D96CA4" w:rsidRDefault="000F5F13" w:rsidP="007E4FF1">
      <w:pPr>
        <w:spacing w:after="0"/>
        <w:rPr>
          <w:rFonts w:ascii="Bookman Old Style" w:hAnsi="Bookman Old Style"/>
        </w:rPr>
      </w:pPr>
      <w:bookmarkStart w:id="185" w:name="_Toc360699428"/>
      <w:bookmarkStart w:id="186" w:name="_Toc360699814"/>
      <w:bookmarkStart w:id="187" w:name="_Toc360700200"/>
      <w:r w:rsidRPr="00D96CA4">
        <w:rPr>
          <w:rFonts w:ascii="Bookman Old Style" w:hAnsi="Bookman Old Style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End w:id="185"/>
      <w:bookmarkEnd w:id="186"/>
      <w:bookmarkEnd w:id="187"/>
    </w:p>
    <w:p w:rsidR="000F5F13" w:rsidRPr="00D96CA4" w:rsidRDefault="000F5F13" w:rsidP="007E4FF1">
      <w:pPr>
        <w:spacing w:after="0"/>
        <w:rPr>
          <w:rFonts w:ascii="Bookman Old Style" w:hAnsi="Bookman Old Style"/>
        </w:rPr>
      </w:pPr>
      <w:bookmarkStart w:id="188" w:name="_Toc360699430"/>
      <w:bookmarkStart w:id="189" w:name="_Toc360699816"/>
      <w:bookmarkStart w:id="190" w:name="_Toc360700202"/>
      <w:r w:rsidRPr="00D96CA4">
        <w:rPr>
          <w:rFonts w:ascii="Bookman Old Style" w:hAnsi="Bookman Old Style"/>
        </w:rPr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End w:id="188"/>
      <w:bookmarkEnd w:id="189"/>
      <w:bookmarkEnd w:id="190"/>
    </w:p>
    <w:p w:rsidR="000F5F13" w:rsidRPr="00D96CA4" w:rsidRDefault="000F5F13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bookmarkStart w:id="191" w:name="_Toc360699432"/>
      <w:bookmarkStart w:id="192" w:name="_Toc360699818"/>
      <w:bookmarkStart w:id="193" w:name="_Toc360700204"/>
      <w:r w:rsidRPr="00D96CA4">
        <w:rPr>
          <w:rFonts w:ascii="Bookman Old Style" w:hAnsi="Bookman Old Style"/>
        </w:rPr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</w:t>
      </w:r>
      <w:bookmarkStart w:id="194" w:name="_Toc360699433"/>
      <w:bookmarkStart w:id="195" w:name="_Toc360699819"/>
      <w:bookmarkStart w:id="196" w:name="_Toc360700205"/>
      <w:bookmarkEnd w:id="191"/>
      <w:bookmarkEnd w:id="192"/>
      <w:bookmarkEnd w:id="193"/>
      <w:r w:rsidRPr="00D96CA4">
        <w:rPr>
          <w:rFonts w:ascii="Bookman Old Style" w:hAnsi="Bookman Old Style"/>
        </w:rPr>
        <w:t>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94"/>
      <w:bookmarkEnd w:id="195"/>
      <w:bookmarkEnd w:id="196"/>
    </w:p>
    <w:p w:rsidR="000F5F13" w:rsidRPr="00D96CA4" w:rsidRDefault="000F5F13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197" w:name="XA00MDO2NS"/>
      <w:bookmarkStart w:id="198" w:name="ZAP2B943DE"/>
      <w:bookmarkStart w:id="199" w:name="bssPhr127"/>
      <w:bookmarkEnd w:id="197"/>
      <w:bookmarkEnd w:id="198"/>
      <w:bookmarkEnd w:id="199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5.2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Start w:id="200" w:name="ZAP24TM3JH"/>
      <w:bookmarkEnd w:id="200"/>
    </w:p>
    <w:p w:rsidR="000F5F13" w:rsidRPr="00D96CA4" w:rsidRDefault="00A366F5" w:rsidP="007E4FF1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</w:rPr>
        <w:t>Сооружения водоподготовки</w:t>
      </w:r>
      <w:r w:rsidR="000F5F13" w:rsidRPr="00D96CA4">
        <w:rPr>
          <w:rFonts w:ascii="Bookman Old Style" w:hAnsi="Bookman Old Style"/>
        </w:rPr>
        <w:t xml:space="preserve"> в </w:t>
      </w:r>
      <w:proofErr w:type="spellStart"/>
      <w:r w:rsidR="00686390" w:rsidRPr="00D96CA4">
        <w:rPr>
          <w:rFonts w:ascii="Bookman Old Style" w:hAnsi="Bookman Old Style"/>
        </w:rPr>
        <w:t>Вареговском</w:t>
      </w:r>
      <w:proofErr w:type="spellEnd"/>
      <w:r w:rsidR="003A6376">
        <w:rPr>
          <w:rFonts w:ascii="Bookman Old Style" w:hAnsi="Bookman Old Style"/>
        </w:rPr>
        <w:t xml:space="preserve"> </w:t>
      </w:r>
      <w:r w:rsidR="00B576C1" w:rsidRPr="00D96CA4">
        <w:rPr>
          <w:rFonts w:ascii="Bookman Old Style" w:hAnsi="Bookman Old Style"/>
        </w:rPr>
        <w:t>сельском поселении</w:t>
      </w:r>
      <w:r w:rsidR="000F5F13" w:rsidRPr="00D96CA4">
        <w:rPr>
          <w:rFonts w:ascii="Bookman Old Style" w:hAnsi="Bookman Old Style"/>
        </w:rPr>
        <w:t xml:space="preserve"> отсутствуют</w:t>
      </w:r>
      <w:r w:rsidR="00B576C1" w:rsidRPr="00D96CA4">
        <w:rPr>
          <w:rFonts w:ascii="Bookman Old Style" w:hAnsi="Bookman Old Style"/>
        </w:rPr>
        <w:t>, предусматривается разработка по генплану</w:t>
      </w:r>
      <w:r w:rsidR="000F5F13" w:rsidRPr="00D96CA4">
        <w:rPr>
          <w:rFonts w:ascii="Bookman Old Style" w:hAnsi="Bookman Old Style"/>
        </w:rPr>
        <w:t>.</w:t>
      </w:r>
    </w:p>
    <w:p w:rsidR="00544D46" w:rsidRPr="00D96CA4" w:rsidRDefault="00544D46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  <w:bookmarkStart w:id="201" w:name="XA00MEA2NV"/>
      <w:bookmarkStart w:id="202" w:name="ZAP2AC83L2"/>
      <w:bookmarkStart w:id="203" w:name="bssPhr128"/>
      <w:bookmarkEnd w:id="201"/>
      <w:bookmarkEnd w:id="202"/>
      <w:bookmarkEnd w:id="203"/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7E4FF1" w:rsidRPr="00D96CA4" w:rsidRDefault="007E4FF1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7E4FF1" w:rsidRPr="00D96CA4" w:rsidRDefault="007E4FF1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7E4FF1" w:rsidRPr="00D96CA4" w:rsidRDefault="007E4FF1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860232" w:rsidRPr="00D96CA4" w:rsidRDefault="00860232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015AA5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 xml:space="preserve">6. Оценка объемов капитальных вложений в строительство, реконструкцию и модернизацию объектов централизованных систем водоснабжения </w:t>
      </w:r>
      <w:bookmarkStart w:id="204" w:name="ZAP20PC3D9"/>
      <w:bookmarkEnd w:id="204"/>
    </w:p>
    <w:p w:rsidR="00F57FEB" w:rsidRPr="00D96CA4" w:rsidRDefault="00F57FEB" w:rsidP="00F57FEB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0B350A" w:rsidRPr="00D96CA4" w:rsidRDefault="000B350A" w:rsidP="007E4FF1">
      <w:pPr>
        <w:spacing w:after="0"/>
        <w:ind w:firstLine="709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На основании данных </w:t>
      </w:r>
      <w:r w:rsidR="006E00D5" w:rsidRPr="00D96CA4">
        <w:rPr>
          <w:rFonts w:ascii="Bookman Old Style" w:hAnsi="Bookman Old Style"/>
        </w:rPr>
        <w:t>Вареговского</w:t>
      </w:r>
      <w:r w:rsidR="00544D46" w:rsidRPr="00D96CA4">
        <w:rPr>
          <w:rFonts w:ascii="Bookman Old Style" w:hAnsi="Bookman Old Style"/>
        </w:rPr>
        <w:t xml:space="preserve"> сельского поселения</w:t>
      </w:r>
      <w:r w:rsidRPr="00D96CA4">
        <w:rPr>
          <w:rFonts w:ascii="Bookman Old Style" w:hAnsi="Bookman Old Style"/>
          <w:szCs w:val="24"/>
        </w:rPr>
        <w:t xml:space="preserve">, невозможно провести детальный расчет объемов работ по </w:t>
      </w:r>
      <w:r w:rsidRPr="00D96CA4">
        <w:rPr>
          <w:rFonts w:ascii="Bookman Old Style" w:hAnsi="Bookman Old Style"/>
        </w:rPr>
        <w:t>обеспечению водоснабжения объектов перспективной застройки населенного пункта</w:t>
      </w:r>
      <w:r w:rsidRPr="00D96CA4">
        <w:rPr>
          <w:rFonts w:ascii="Bookman Old Style" w:hAnsi="Bookman Old Style"/>
          <w:szCs w:val="24"/>
        </w:rPr>
        <w:t xml:space="preserve"> в рамках схемы водоснабжения. </w:t>
      </w:r>
    </w:p>
    <w:p w:rsidR="004E6993" w:rsidRPr="00D96CA4" w:rsidRDefault="004E6993" w:rsidP="004E6993">
      <w:pPr>
        <w:spacing w:after="0" w:line="240" w:lineRule="auto"/>
        <w:ind w:left="7788" w:firstLine="0"/>
        <w:jc w:val="right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Таблица 6.1</w:t>
      </w:r>
    </w:p>
    <w:tbl>
      <w:tblPr>
        <w:tblW w:w="0" w:type="auto"/>
        <w:tblLayout w:type="fixed"/>
        <w:tblLook w:val="04A0"/>
      </w:tblPr>
      <w:tblGrid>
        <w:gridCol w:w="675"/>
        <w:gridCol w:w="3544"/>
        <w:gridCol w:w="1417"/>
        <w:gridCol w:w="851"/>
        <w:gridCol w:w="1134"/>
        <w:gridCol w:w="1842"/>
      </w:tblGrid>
      <w:tr w:rsidR="004E6993" w:rsidRPr="00D96CA4" w:rsidTr="0040634C">
        <w:trPr>
          <w:trHeight w:val="5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bookmarkStart w:id="205" w:name="XA00MES2O2"/>
            <w:bookmarkStart w:id="206" w:name="ZAP267U3EQ"/>
            <w:bookmarkStart w:id="207" w:name="bssPhr131"/>
            <w:bookmarkEnd w:id="205"/>
            <w:bookmarkEnd w:id="206"/>
            <w:bookmarkEnd w:id="207"/>
            <w:r w:rsidRPr="00D96CA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left="34" w:firstLine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Затраты,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Этап внедрения</w:t>
            </w:r>
          </w:p>
        </w:tc>
      </w:tr>
      <w:tr w:rsidR="004E6993" w:rsidRPr="00D96CA4" w:rsidTr="0040634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7A65E4" w:rsidP="007A65E4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Реконструкция скважин: с. Варегово, д. Шельшедом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7A65E4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E6993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расчетный период</w:t>
            </w:r>
          </w:p>
        </w:tc>
      </w:tr>
      <w:tr w:rsidR="004E6993" w:rsidRPr="00D96CA4" w:rsidTr="00015AA5">
        <w:trPr>
          <w:trHeight w:val="2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pStyle w:val="a1"/>
              <w:numPr>
                <w:ilvl w:val="0"/>
                <w:numId w:val="0"/>
              </w:numPr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Разработка и бурение скважин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7A65E4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расчетный период</w:t>
            </w:r>
          </w:p>
        </w:tc>
      </w:tr>
      <w:tr w:rsidR="004E6993" w:rsidRPr="00D96CA4" w:rsidTr="00015AA5">
        <w:trPr>
          <w:trHeight w:val="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Замена водопровода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spellStart"/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993" w:rsidRPr="00D96CA4" w:rsidRDefault="004E6993" w:rsidP="0040634C">
            <w:pPr>
              <w:spacing w:after="0" w:line="240" w:lineRule="auto"/>
              <w:ind w:firstLine="0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расчетный период</w:t>
            </w:r>
          </w:p>
        </w:tc>
      </w:tr>
    </w:tbl>
    <w:p w:rsidR="00D61934" w:rsidRPr="00D96CA4" w:rsidRDefault="00D61934" w:rsidP="00015AA5">
      <w:pPr>
        <w:spacing w:line="240" w:lineRule="auto"/>
        <w:ind w:firstLine="0"/>
        <w:rPr>
          <w:rFonts w:ascii="Bookman Old Style" w:hAnsi="Bookman Old Style"/>
          <w:sz w:val="20"/>
          <w:szCs w:val="20"/>
        </w:rPr>
      </w:pPr>
    </w:p>
    <w:p w:rsidR="006A2581" w:rsidRPr="00D96CA4" w:rsidRDefault="004E6993" w:rsidP="00015AA5">
      <w:pPr>
        <w:spacing w:line="240" w:lineRule="auto"/>
        <w:ind w:firstLine="0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  <w:r w:rsidRPr="00D96CA4">
        <w:rPr>
          <w:rFonts w:ascii="Bookman Old Style" w:hAnsi="Bookman Old Style"/>
          <w:sz w:val="20"/>
          <w:szCs w:val="20"/>
        </w:rPr>
        <w:t>Примечание</w:t>
      </w:r>
      <w:r w:rsidRPr="00D96CA4">
        <w:rPr>
          <w:rFonts w:ascii="Bookman Old Style" w:hAnsi="Bookman Old Style"/>
          <w:b/>
          <w:sz w:val="20"/>
          <w:szCs w:val="20"/>
        </w:rPr>
        <w:t xml:space="preserve">: </w:t>
      </w:r>
      <w:r w:rsidRPr="00D96CA4">
        <w:rPr>
          <w:rFonts w:ascii="Bookman Old Style" w:hAnsi="Bookman Old Style"/>
          <w:sz w:val="20"/>
          <w:szCs w:val="20"/>
        </w:rPr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0F5F13" w:rsidRPr="00D96CA4" w:rsidRDefault="005A18B5" w:rsidP="00015AA5">
      <w:pPr>
        <w:ind w:firstLine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  <w:br w:type="page"/>
      </w:r>
      <w:r w:rsidR="000F5F13"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 xml:space="preserve">7. "Целевые показатели развития централизованных систем водоснабжения" </w:t>
      </w:r>
      <w:bookmarkStart w:id="208" w:name="ZAP2HQS3HN"/>
      <w:bookmarkEnd w:id="208"/>
    </w:p>
    <w:p w:rsidR="00A44C56" w:rsidRPr="00D96CA4" w:rsidRDefault="00F91A25" w:rsidP="00A44C56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09" w:name="XA00MFE2O5"/>
      <w:bookmarkStart w:id="210" w:name="ZAP2N9E3J8"/>
      <w:bookmarkStart w:id="211" w:name="bssPhr133"/>
      <w:bookmarkStart w:id="212" w:name="ZAP2DFU3J4"/>
      <w:bookmarkEnd w:id="209"/>
      <w:bookmarkEnd w:id="210"/>
      <w:bookmarkEnd w:id="211"/>
      <w:bookmarkEnd w:id="212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7.1 Показатели качества соответственно горячей и питьевой воды</w:t>
      </w:r>
    </w:p>
    <w:p w:rsidR="00A44C56" w:rsidRPr="00D96CA4" w:rsidRDefault="00A44C56" w:rsidP="00A44C56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 xml:space="preserve">Данные лабораторных анализов </w:t>
      </w:r>
      <w:r w:rsidR="00D4114A" w:rsidRPr="00D96CA4">
        <w:rPr>
          <w:rFonts w:ascii="Bookman Old Style" w:eastAsia="Times New Roman" w:hAnsi="Bookman Old Style" w:cs="Times New Roman"/>
          <w:color w:val="000000"/>
          <w:szCs w:val="24"/>
        </w:rPr>
        <w:t>отсутствуют</w:t>
      </w:r>
    </w:p>
    <w:p w:rsidR="009E318A" w:rsidRPr="00D96CA4" w:rsidRDefault="009E318A" w:rsidP="00DE10F0">
      <w:pPr>
        <w:spacing w:after="0"/>
        <w:ind w:firstLine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 7</w:t>
      </w:r>
      <w:r w:rsidR="00A44C56" w:rsidRPr="00D96CA4">
        <w:rPr>
          <w:rFonts w:ascii="Bookman Old Style" w:hAnsi="Bookman Old Style"/>
        </w:rPr>
        <w:t>.</w:t>
      </w:r>
      <w:r w:rsidR="00D4114A" w:rsidRPr="00D96CA4">
        <w:rPr>
          <w:rFonts w:ascii="Bookman Old Style" w:hAnsi="Bookman Old Style"/>
        </w:rPr>
        <w:t>1</w:t>
      </w: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868"/>
        <w:gridCol w:w="4583"/>
        <w:gridCol w:w="1797"/>
      </w:tblGrid>
      <w:tr w:rsidR="00D4114A" w:rsidRPr="00D96CA4" w:rsidTr="00DA5661">
        <w:trPr>
          <w:trHeight w:val="521"/>
          <w:jc w:val="center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b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b/>
                <w:sz w:val="20"/>
                <w:szCs w:val="20"/>
                <w:lang w:eastAsia="ru-RU"/>
              </w:rPr>
              <w:t>Целевые показатели на 2013 год</w:t>
            </w:r>
          </w:p>
        </w:tc>
      </w:tr>
      <w:tr w:rsidR="00D4114A" w:rsidRPr="00D96CA4" w:rsidTr="005A4773">
        <w:trPr>
          <w:trHeight w:val="315"/>
          <w:jc w:val="center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  <w:r w:rsidRPr="00D96CA4">
              <w:rPr>
                <w:rFonts w:ascii="Bookman Old Style" w:hAnsi="Bookman Old Style" w:cs="Times New Roman"/>
                <w:b/>
                <w:szCs w:val="20"/>
                <w:lang w:eastAsia="ru-RU"/>
              </w:rPr>
              <w:t>7.1. Показатели качества воды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100</w:t>
            </w:r>
          </w:p>
        </w:tc>
      </w:tr>
      <w:tr w:rsidR="00D4114A" w:rsidRPr="00D96CA4" w:rsidTr="005A4773">
        <w:trPr>
          <w:trHeight w:val="315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</w:p>
        </w:tc>
      </w:tr>
      <w:tr w:rsidR="00D4114A" w:rsidRPr="00D96CA4" w:rsidTr="005A4773">
        <w:trPr>
          <w:trHeight w:val="465"/>
          <w:jc w:val="center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  <w:r w:rsidRPr="00D96CA4">
              <w:rPr>
                <w:rFonts w:ascii="Bookman Old Style" w:hAnsi="Bookman Old Style" w:cs="Times New Roman"/>
                <w:b/>
                <w:szCs w:val="20"/>
                <w:lang w:eastAsia="ru-RU"/>
              </w:rPr>
              <w:t>7.2. Показатели надежности и бесперебойности водоснабжения</w:t>
            </w:r>
          </w:p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0"/>
                <w:lang w:eastAsia="ru-RU"/>
              </w:rPr>
            </w:pPr>
          </w:p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114A" w:rsidRPr="00D96CA4" w:rsidTr="005A4773">
        <w:trPr>
          <w:trHeight w:val="510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2. Аварийность на сетях водопровода (</w:t>
            </w:r>
            <w:proofErr w:type="spellStart"/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/км)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114A" w:rsidRPr="00D96CA4" w:rsidTr="005A4773">
        <w:trPr>
          <w:trHeight w:val="300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3. Износ водопроводных сетей (в процентах</w:t>
            </w:r>
            <w:r w:rsidR="00BA1D57"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),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D4114A" w:rsidRPr="00D96CA4" w:rsidTr="005A4773">
        <w:trPr>
          <w:trHeight w:val="255"/>
          <w:jc w:val="center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  <w:r w:rsidRPr="00D96CA4">
              <w:rPr>
                <w:rFonts w:ascii="Bookman Old Style" w:hAnsi="Bookman Old Style" w:cs="Times New Roman"/>
                <w:b/>
                <w:szCs w:val="20"/>
                <w:lang w:eastAsia="ru-RU"/>
              </w:rPr>
              <w:t>7.3. Показатели качества обслуживания абонентов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</w:tr>
      <w:tr w:rsidR="00D4114A" w:rsidRPr="00D96CA4" w:rsidTr="005A4773">
        <w:trPr>
          <w:trHeight w:val="255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2.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80</w:t>
            </w:r>
          </w:p>
        </w:tc>
      </w:tr>
      <w:tr w:rsidR="00D4114A" w:rsidRPr="00D96CA4" w:rsidTr="005A4773">
        <w:trPr>
          <w:trHeight w:val="1035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25</w:t>
            </w:r>
          </w:p>
        </w:tc>
      </w:tr>
      <w:tr w:rsidR="00D4114A" w:rsidRPr="00D96CA4" w:rsidTr="005A4773">
        <w:trPr>
          <w:trHeight w:val="255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D4114A" w:rsidRPr="00D96CA4" w:rsidTr="005A4773">
        <w:trPr>
          <w:trHeight w:val="285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114A" w:rsidRPr="00D96CA4" w:rsidTr="005A4773">
        <w:trPr>
          <w:trHeight w:val="540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объекты социально-культурного и бытового назначения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114A" w:rsidRPr="00D96CA4" w:rsidTr="005A4773">
        <w:trPr>
          <w:trHeight w:val="270"/>
          <w:jc w:val="center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b/>
                <w:szCs w:val="20"/>
                <w:lang w:eastAsia="ru-RU"/>
              </w:rPr>
              <w:t>7.4.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1. Объем неоплаченной воды от общего объема подачи (в процентах)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114A" w:rsidRPr="00D96CA4" w:rsidTr="005A4773">
        <w:trPr>
          <w:trHeight w:val="1206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0"/>
                <w:lang w:eastAsia="ru-RU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2. Потери воды в кубометрах на километр трубопроводов.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114A" w:rsidRPr="00D96CA4" w:rsidTr="005A4773">
        <w:trPr>
          <w:trHeight w:val="992"/>
          <w:jc w:val="center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b/>
                <w:szCs w:val="20"/>
                <w:lang w:eastAsia="ru-RU"/>
              </w:rPr>
              <w:t>7.5.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4A" w:rsidRPr="00D96CA4" w:rsidRDefault="005A4773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114A" w:rsidRPr="00D96CA4" w:rsidTr="005A4773">
        <w:trPr>
          <w:trHeight w:val="825"/>
          <w:jc w:val="center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b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b/>
                <w:szCs w:val="20"/>
                <w:lang w:eastAsia="ru-RU"/>
              </w:rPr>
              <w:t>7.6. Иные показатели</w:t>
            </w:r>
          </w:p>
        </w:tc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14A" w:rsidRPr="00D96CA4" w:rsidRDefault="00D4114A" w:rsidP="00DA5661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На водо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softHyphen/>
              <w:t>подготовку 0 -  кВтч/м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</w:tr>
      <w:tr w:rsidR="00D4114A" w:rsidRPr="00D96CA4" w:rsidTr="005A4773">
        <w:trPr>
          <w:trHeight w:val="585"/>
          <w:jc w:val="center"/>
        </w:trPr>
        <w:tc>
          <w:tcPr>
            <w:tcW w:w="1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4A" w:rsidRPr="00D96CA4" w:rsidRDefault="00D4114A" w:rsidP="00DA5661">
            <w:pPr>
              <w:spacing w:after="0" w:line="240" w:lineRule="auto"/>
              <w:ind w:firstLine="0"/>
              <w:jc w:val="left"/>
              <w:rPr>
                <w:rFonts w:ascii="Bookman Old Style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114A" w:rsidRPr="00D96CA4" w:rsidRDefault="00D4114A" w:rsidP="00686390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на подачу – </w:t>
            </w:r>
            <w:r w:rsidR="00686390" w:rsidRPr="00D96CA4">
              <w:rPr>
                <w:rFonts w:ascii="Bookman Old Style" w:hAnsi="Bookman Old Style"/>
                <w:sz w:val="20"/>
                <w:szCs w:val="20"/>
              </w:rPr>
              <w:t>1,55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 кВтч/м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</w:tr>
    </w:tbl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bookmarkStart w:id="213" w:name="XA00MG02O8"/>
      <w:bookmarkStart w:id="214" w:name="ZAP2IUG3KL"/>
      <w:bookmarkStart w:id="215" w:name="bssPhr134"/>
      <w:bookmarkStart w:id="216" w:name="ZAP23D43ET"/>
      <w:bookmarkStart w:id="217" w:name="XA00ME82NU"/>
      <w:bookmarkStart w:id="218" w:name="ZAP28RM3GE"/>
      <w:bookmarkStart w:id="219" w:name="bssPhr139"/>
      <w:bookmarkEnd w:id="213"/>
      <w:bookmarkEnd w:id="214"/>
      <w:bookmarkEnd w:id="215"/>
      <w:bookmarkEnd w:id="216"/>
      <w:bookmarkEnd w:id="217"/>
      <w:bookmarkEnd w:id="218"/>
      <w:bookmarkEnd w:id="219"/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Start w:id="220" w:name="ZAP2AT43KP"/>
      <w:bookmarkEnd w:id="220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15AA5" w:rsidRPr="00D96CA4" w:rsidRDefault="00015AA5" w:rsidP="007E4FF1">
      <w:pPr>
        <w:spacing w:after="0"/>
        <w:rPr>
          <w:rFonts w:ascii="Bookman Old Style" w:hAnsi="Bookman Old Style"/>
        </w:rPr>
      </w:pPr>
      <w:bookmarkStart w:id="221" w:name="XA00MEQ2O1"/>
      <w:bookmarkStart w:id="222" w:name="ZAP2GBM3MA"/>
      <w:bookmarkStart w:id="223" w:name="bssPhr140"/>
      <w:bookmarkStart w:id="224" w:name="XA00MFA2O3"/>
      <w:bookmarkStart w:id="225" w:name="ZAP29ME3KF"/>
      <w:bookmarkStart w:id="226" w:name="bssPhr149"/>
      <w:bookmarkEnd w:id="221"/>
      <w:bookmarkEnd w:id="222"/>
      <w:bookmarkEnd w:id="223"/>
      <w:bookmarkEnd w:id="224"/>
      <w:bookmarkEnd w:id="225"/>
      <w:bookmarkEnd w:id="226"/>
      <w:r w:rsidRPr="00D96CA4">
        <w:rPr>
          <w:rFonts w:ascii="Bookman Old Style" w:hAnsi="Bookman Old Style"/>
        </w:rPr>
        <w:t>Бесхозяйные объекты централизованных систем водоснабжения на территории Вареговского сельского поселения отсутствуют.</w:t>
      </w:r>
    </w:p>
    <w:p w:rsidR="00015AA5" w:rsidRPr="00D96CA4" w:rsidRDefault="00015AA5" w:rsidP="007E4FF1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Бесхозяйные объекты централизованных систем водоснабжения, в том числе водопроводных сетей, путем эксплуатации которых обеспечиваются водоснабжение, эксплуатация таких объектов осуществляется гарантирующей организацией либо организацией, которая осуществляет водоснабжение и водопроводные сети которой непосредственно присоединены к указанным бесхозяйным объектам со дня подписания с органом местного самоуправления поселения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015AA5" w:rsidRPr="00D96CA4" w:rsidRDefault="00015AA5" w:rsidP="007E4FF1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Расходы организации, осуществляющей водоснабжение на эксплуатацию бесхозяйных объектов централизованных систем водоснабжения, учитываются органами регулирования тарифов при установлении тарифов в порядке, установленном основами ценообразования в сфере водоснабжении, утвержденными Правительством Российской Федерации.</w:t>
      </w:r>
    </w:p>
    <w:p w:rsidR="00015AA5" w:rsidRPr="00D96CA4" w:rsidRDefault="00015AA5" w:rsidP="007E4FF1">
      <w:pPr>
        <w:ind w:firstLine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br w:type="page"/>
      </w: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9. Существующее положение в сфере водоотведения поселения, городского округа</w:t>
      </w:r>
      <w:bookmarkStart w:id="227" w:name="ZAP2KK83KC"/>
      <w:bookmarkEnd w:id="227"/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28" w:name="XA00MFS2O6"/>
      <w:bookmarkStart w:id="229" w:name="ZAP2Q2Q3LT"/>
      <w:bookmarkStart w:id="230" w:name="bssPhr150"/>
      <w:bookmarkEnd w:id="228"/>
      <w:bookmarkEnd w:id="229"/>
      <w:bookmarkEnd w:id="230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9.1 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</w:t>
      </w:r>
      <w:bookmarkStart w:id="231" w:name="ZAP2LFS3LV"/>
      <w:bookmarkEnd w:id="231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E90875" w:rsidRPr="00D96CA4" w:rsidRDefault="00686390" w:rsidP="007E4FF1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 населенном</w:t>
      </w:r>
      <w:r w:rsidR="00E90875" w:rsidRPr="00D96CA4">
        <w:rPr>
          <w:rFonts w:ascii="Bookman Old Style" w:hAnsi="Bookman Old Style"/>
        </w:rPr>
        <w:t xml:space="preserve"> пункт</w:t>
      </w:r>
      <w:r w:rsidRPr="00D96CA4">
        <w:rPr>
          <w:rFonts w:ascii="Bookman Old Style" w:hAnsi="Bookman Old Style"/>
        </w:rPr>
        <w:t>е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 xml:space="preserve">с. Варегово </w:t>
      </w:r>
      <w:r w:rsidR="00E90875" w:rsidRPr="00D96CA4">
        <w:rPr>
          <w:rFonts w:ascii="Bookman Old Style" w:hAnsi="Bookman Old Style"/>
        </w:rPr>
        <w:t xml:space="preserve">осуществляется централизованное водоотведение. </w:t>
      </w:r>
      <w:r w:rsidR="001F06DE" w:rsidRPr="00D96CA4">
        <w:rPr>
          <w:rFonts w:ascii="Bookman Old Style" w:hAnsi="Bookman Old Style"/>
        </w:rPr>
        <w:t>Имее</w:t>
      </w:r>
      <w:r w:rsidR="00E90875" w:rsidRPr="00D96CA4">
        <w:rPr>
          <w:rFonts w:ascii="Bookman Old Style" w:hAnsi="Bookman Old Style"/>
        </w:rPr>
        <w:t>тся сооружени</w:t>
      </w:r>
      <w:r w:rsidR="001F06DE" w:rsidRPr="00D96CA4">
        <w:rPr>
          <w:rFonts w:ascii="Bookman Old Style" w:hAnsi="Bookman Old Style"/>
        </w:rPr>
        <w:t>е</w:t>
      </w:r>
      <w:r w:rsidR="00E90875" w:rsidRPr="00D96CA4">
        <w:rPr>
          <w:rFonts w:ascii="Bookman Old Style" w:hAnsi="Bookman Old Style"/>
        </w:rPr>
        <w:t xml:space="preserve"> по очистке сточных вод производительностью </w:t>
      </w:r>
      <w:r w:rsidR="001F06DE" w:rsidRPr="00D96CA4">
        <w:rPr>
          <w:rFonts w:ascii="Bookman Old Style" w:hAnsi="Bookman Old Style"/>
        </w:rPr>
        <w:t>до500</w:t>
      </w:r>
      <w:r w:rsidR="00E90875" w:rsidRPr="00D96CA4">
        <w:rPr>
          <w:rFonts w:ascii="Bookman Old Style" w:hAnsi="Bookman Old Style"/>
        </w:rPr>
        <w:t xml:space="preserve"> м</w:t>
      </w:r>
      <w:r w:rsidR="00E90875" w:rsidRPr="00D96CA4">
        <w:rPr>
          <w:rFonts w:ascii="Bookman Old Style" w:hAnsi="Bookman Old Style"/>
          <w:vertAlign w:val="superscript"/>
        </w:rPr>
        <w:t>3</w:t>
      </w:r>
      <w:r w:rsidR="00E90875" w:rsidRPr="00D96CA4">
        <w:rPr>
          <w:rFonts w:ascii="Bookman Old Style" w:hAnsi="Bookman Old Style"/>
        </w:rPr>
        <w:t>/</w:t>
      </w:r>
      <w:r w:rsidR="001F06DE" w:rsidRPr="00D96CA4">
        <w:rPr>
          <w:rFonts w:ascii="Bookman Old Style" w:hAnsi="Bookman Old Style"/>
        </w:rPr>
        <w:t>час</w:t>
      </w:r>
      <w:r w:rsidR="00E90875" w:rsidRPr="00D96CA4">
        <w:rPr>
          <w:rFonts w:ascii="Bookman Old Style" w:hAnsi="Bookman Old Style"/>
        </w:rPr>
        <w:t xml:space="preserve">. Централизованной системой водоотведения обеспечена </w:t>
      </w:r>
      <w:r w:rsidR="00E90875" w:rsidRPr="00D96CA4">
        <w:rPr>
          <w:rFonts w:ascii="Bookman Old Style" w:eastAsia="Calibri" w:hAnsi="Bookman Old Style"/>
        </w:rPr>
        <w:t xml:space="preserve">мало-, средне этажная жилая застройка, частично индивидуальная жилая застройка, часть производственной территории. Объекты, неохваченные центральным водоотведением, используют септики, либо выгребные ямы. </w:t>
      </w:r>
      <w:r w:rsidR="00E90875" w:rsidRPr="00D96CA4">
        <w:rPr>
          <w:rFonts w:ascii="Bookman Old Style" w:hAnsi="Bookman Old Style"/>
          <w:bCs/>
        </w:rPr>
        <w:t xml:space="preserve">Жидкие нечистоты, как правило, утилизируются в пределах придомовых участков.  </w:t>
      </w:r>
    </w:p>
    <w:p w:rsidR="0089350E" w:rsidRPr="00D96CA4" w:rsidRDefault="0089350E" w:rsidP="007E4FF1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Система канализации поселка включает в себя канализационную сеть, насосн</w:t>
      </w:r>
      <w:r w:rsidR="001F06DE" w:rsidRPr="00D96CA4">
        <w:rPr>
          <w:rFonts w:ascii="Bookman Old Style" w:hAnsi="Bookman Old Style"/>
          <w:szCs w:val="24"/>
        </w:rPr>
        <w:t>ую</w:t>
      </w:r>
      <w:r w:rsidRPr="00D96CA4">
        <w:rPr>
          <w:rFonts w:ascii="Bookman Old Style" w:hAnsi="Bookman Old Style"/>
          <w:szCs w:val="24"/>
        </w:rPr>
        <w:t xml:space="preserve"> станци</w:t>
      </w:r>
      <w:r w:rsidR="001F06DE" w:rsidRPr="00D96CA4">
        <w:rPr>
          <w:rFonts w:ascii="Bookman Old Style" w:hAnsi="Bookman Old Style"/>
          <w:szCs w:val="24"/>
        </w:rPr>
        <w:t>ю</w:t>
      </w:r>
      <w:r w:rsidRPr="00D96CA4">
        <w:rPr>
          <w:rFonts w:ascii="Bookman Old Style" w:hAnsi="Bookman Old Style"/>
          <w:szCs w:val="24"/>
        </w:rPr>
        <w:t xml:space="preserve"> и очистные сооружения. Общая протяженность сетей </w:t>
      </w:r>
      <w:r w:rsidR="001F06DE" w:rsidRPr="00D96CA4">
        <w:rPr>
          <w:rFonts w:ascii="Bookman Old Style" w:hAnsi="Bookman Old Style"/>
          <w:szCs w:val="24"/>
        </w:rPr>
        <w:t>с. Варегово</w:t>
      </w:r>
      <w:r w:rsidRPr="00D96CA4">
        <w:rPr>
          <w:rFonts w:ascii="Bookman Old Style" w:hAnsi="Bookman Old Style"/>
          <w:szCs w:val="24"/>
        </w:rPr>
        <w:t xml:space="preserve"> составляет </w:t>
      </w:r>
      <w:r w:rsidR="005A4773" w:rsidRPr="00D96CA4">
        <w:rPr>
          <w:rFonts w:ascii="Bookman Old Style" w:hAnsi="Bookman Old Style"/>
          <w:szCs w:val="24"/>
        </w:rPr>
        <w:t xml:space="preserve">5,5 </w:t>
      </w:r>
      <w:r w:rsidRPr="00D96CA4">
        <w:rPr>
          <w:rFonts w:ascii="Bookman Old Style" w:hAnsi="Bookman Old Style"/>
          <w:szCs w:val="24"/>
        </w:rPr>
        <w:t>км.</w:t>
      </w:r>
    </w:p>
    <w:p w:rsidR="0089350E" w:rsidRPr="00D96CA4" w:rsidRDefault="0089350E" w:rsidP="007E4FF1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>Ярко выраженный рельеф местности позволяет канализовать поселок самотеком с устройством одной насосной станции.</w:t>
      </w:r>
    </w:p>
    <w:p w:rsidR="0089350E" w:rsidRPr="00D96CA4" w:rsidRDefault="0089350E" w:rsidP="007E4FF1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Конструктивно сооружения представляют собой компактные установки типа КУ, выполненные из </w:t>
      </w:r>
      <w:r w:rsidR="00BA1D57" w:rsidRPr="00D96CA4">
        <w:rPr>
          <w:rFonts w:ascii="Bookman Old Style" w:hAnsi="Bookman Old Style"/>
          <w:szCs w:val="24"/>
        </w:rPr>
        <w:t>листовой,</w:t>
      </w:r>
      <w:r w:rsidRPr="00D96CA4">
        <w:rPr>
          <w:rFonts w:ascii="Bookman Old Style" w:hAnsi="Bookman Old Style"/>
          <w:szCs w:val="24"/>
        </w:rPr>
        <w:t xml:space="preserve"> стали. Из-за длительной эксплуатации установки имеет место большой коррозионный износ стен и днища. Отдельно стоящие сооружения (песколовка, иловые карты, </w:t>
      </w:r>
      <w:proofErr w:type="spellStart"/>
      <w:r w:rsidRPr="00D96CA4">
        <w:rPr>
          <w:rFonts w:ascii="Bookman Old Style" w:hAnsi="Bookman Old Style"/>
          <w:szCs w:val="24"/>
        </w:rPr>
        <w:t>хлораторная</w:t>
      </w:r>
      <w:proofErr w:type="spellEnd"/>
      <w:r w:rsidRPr="00D96CA4">
        <w:rPr>
          <w:rFonts w:ascii="Bookman Old Style" w:hAnsi="Bookman Old Style"/>
          <w:szCs w:val="24"/>
        </w:rPr>
        <w:t>, дренажная насосная станция, контактный резервуар и др.) выведены из строя.</w:t>
      </w:r>
    </w:p>
    <w:p w:rsidR="0089350E" w:rsidRPr="00D96CA4" w:rsidRDefault="0089350E" w:rsidP="007E4FF1">
      <w:pPr>
        <w:shd w:val="clear" w:color="auto" w:fill="FFFFFF" w:themeFill="background1"/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В связи с этим ОСК работают не эффективно, частично происходит окисление и отстаивание стоков. </w:t>
      </w:r>
    </w:p>
    <w:p w:rsidR="003C1C1C" w:rsidRPr="00D96CA4" w:rsidRDefault="003C1C1C" w:rsidP="007E4FF1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</w:rPr>
        <w:t xml:space="preserve">Объекты систем водоотведения находятся в собственности </w:t>
      </w:r>
      <w:r w:rsidR="001F06DE" w:rsidRPr="00D96CA4">
        <w:rPr>
          <w:rFonts w:ascii="Bookman Old Style" w:hAnsi="Bookman Old Style"/>
        </w:rPr>
        <w:t>Вареговского</w:t>
      </w:r>
      <w:r w:rsidR="00E90875" w:rsidRPr="00D96CA4">
        <w:rPr>
          <w:rFonts w:ascii="Bookman Old Style" w:hAnsi="Bookman Old Style"/>
        </w:rPr>
        <w:t xml:space="preserve"> сельского поселения</w:t>
      </w:r>
      <w:r w:rsidRPr="00D96CA4">
        <w:rPr>
          <w:rFonts w:ascii="Bookman Old Style" w:hAnsi="Bookman Old Style"/>
        </w:rPr>
        <w:t xml:space="preserve">. Эксплуатацию систем водоотведения и очистку сточных вод </w:t>
      </w:r>
      <w:r w:rsidRPr="00D96CA4">
        <w:rPr>
          <w:rFonts w:ascii="Bookman Old Style" w:hAnsi="Bookman Old Style"/>
          <w:szCs w:val="24"/>
        </w:rPr>
        <w:t>в</w:t>
      </w:r>
      <w:r w:rsidR="00810972" w:rsidRPr="00D96CA4">
        <w:rPr>
          <w:rFonts w:ascii="Bookman Old Style" w:hAnsi="Bookman Old Style"/>
          <w:szCs w:val="24"/>
        </w:rPr>
        <w:t xml:space="preserve"> </w:t>
      </w:r>
      <w:r w:rsidR="003A6376">
        <w:rPr>
          <w:rFonts w:ascii="Bookman Old Style" w:hAnsi="Bookman Old Style"/>
          <w:szCs w:val="24"/>
        </w:rPr>
        <w:t>поселении</w:t>
      </w:r>
      <w:r w:rsidR="00810972" w:rsidRPr="00D96CA4">
        <w:rPr>
          <w:rFonts w:ascii="Bookman Old Style" w:hAnsi="Bookman Old Style"/>
          <w:szCs w:val="24"/>
        </w:rPr>
        <w:t xml:space="preserve"> осуществляет</w:t>
      </w:r>
      <w:r w:rsidR="003A6376">
        <w:rPr>
          <w:rFonts w:ascii="Bookman Old Style" w:hAnsi="Bookman Old Style"/>
          <w:szCs w:val="24"/>
        </w:rPr>
        <w:t xml:space="preserve"> </w:t>
      </w:r>
      <w:r w:rsidR="00E90875" w:rsidRPr="00D96CA4">
        <w:rPr>
          <w:rFonts w:ascii="Bookman Old Style" w:hAnsi="Bookman Old Style"/>
          <w:szCs w:val="24"/>
        </w:rPr>
        <w:t>МУП</w:t>
      </w:r>
      <w:r w:rsidRPr="00D96CA4">
        <w:rPr>
          <w:rFonts w:ascii="Bookman Old Style" w:hAnsi="Bookman Old Style"/>
          <w:szCs w:val="24"/>
        </w:rPr>
        <w:t xml:space="preserve"> «</w:t>
      </w:r>
      <w:r w:rsidR="00610606" w:rsidRPr="00D96CA4">
        <w:rPr>
          <w:rFonts w:ascii="Bookman Old Style" w:hAnsi="Bookman Old Style"/>
          <w:szCs w:val="24"/>
        </w:rPr>
        <w:t>Коммунальн</w:t>
      </w:r>
      <w:r w:rsidR="00E90875" w:rsidRPr="00D96CA4">
        <w:rPr>
          <w:rFonts w:ascii="Bookman Old Style" w:hAnsi="Bookman Old Style"/>
          <w:szCs w:val="24"/>
        </w:rPr>
        <w:t>ик</w:t>
      </w:r>
      <w:r w:rsidRPr="00D96CA4">
        <w:rPr>
          <w:rFonts w:ascii="Bookman Old Style" w:hAnsi="Bookman Old Style"/>
          <w:szCs w:val="24"/>
        </w:rPr>
        <w:t>».</w:t>
      </w:r>
    </w:p>
    <w:p w:rsidR="001F0908" w:rsidRPr="00D96CA4" w:rsidRDefault="001F0908" w:rsidP="001F0908">
      <w:pPr>
        <w:spacing w:after="0"/>
        <w:rPr>
          <w:rFonts w:ascii="Bookman Old Style" w:hAnsi="Bookman Old Style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32" w:name="XA00MGE2O9"/>
      <w:bookmarkStart w:id="233" w:name="ZAP2QUE3NG"/>
      <w:bookmarkStart w:id="234" w:name="bssPhr151"/>
      <w:bookmarkEnd w:id="232"/>
      <w:bookmarkEnd w:id="233"/>
      <w:bookmarkEnd w:id="234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9.2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Start w:id="235" w:name="ZAP2HRE3FJ"/>
      <w:bookmarkEnd w:id="235"/>
    </w:p>
    <w:p w:rsidR="00C721EA" w:rsidRPr="00D96CA4" w:rsidRDefault="00681ED5" w:rsidP="00E222BD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eastAsia="Calibri" w:hAnsi="Bookman Old Style"/>
        </w:rPr>
        <w:t>Централизованный отвод х</w:t>
      </w:r>
      <w:r w:rsidRPr="00D96CA4">
        <w:rPr>
          <w:rFonts w:ascii="Bookman Old Style" w:hAnsi="Bookman Old Style"/>
        </w:rPr>
        <w:t>озяйственно-бытовы</w:t>
      </w:r>
      <w:r w:rsidRPr="00D96CA4">
        <w:rPr>
          <w:rFonts w:ascii="Bookman Old Style" w:eastAsia="Calibri" w:hAnsi="Bookman Old Style"/>
        </w:rPr>
        <w:t>х</w:t>
      </w:r>
      <w:r w:rsidR="003A6376">
        <w:rPr>
          <w:rFonts w:ascii="Bookman Old Style" w:eastAsia="Calibri" w:hAnsi="Bookman Old Style"/>
        </w:rPr>
        <w:t xml:space="preserve"> </w:t>
      </w:r>
      <w:r w:rsidRPr="00D96CA4">
        <w:rPr>
          <w:rFonts w:ascii="Bookman Old Style" w:eastAsia="Calibri" w:hAnsi="Bookman Old Style"/>
        </w:rPr>
        <w:t xml:space="preserve">сточных вод обеспечивается </w:t>
      </w:r>
      <w:r w:rsidRPr="00D96CA4">
        <w:rPr>
          <w:rFonts w:ascii="Bookman Old Style" w:hAnsi="Bookman Old Style"/>
        </w:rPr>
        <w:t xml:space="preserve">самотечными коллекторами на поселковые насосные станции (КНС). </w:t>
      </w:r>
      <w:r w:rsidRPr="00D96CA4">
        <w:rPr>
          <w:rFonts w:ascii="Bookman Old Style" w:eastAsia="Calibri" w:hAnsi="Bookman Old Style"/>
        </w:rPr>
        <w:t>От</w:t>
      </w:r>
      <w:r w:rsidRPr="00D96CA4">
        <w:rPr>
          <w:rFonts w:ascii="Bookman Old Style" w:hAnsi="Bookman Old Style"/>
        </w:rPr>
        <w:t xml:space="preserve"> КНС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>сточные воды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>по системе напорных коллекторов поступают на канализационные очистные сооружения (КОС)</w:t>
      </w:r>
      <w:r w:rsidR="00C721EA" w:rsidRPr="00D96CA4">
        <w:rPr>
          <w:rFonts w:ascii="Bookman Old Style" w:hAnsi="Bookman Old Style"/>
        </w:rPr>
        <w:t>.</w:t>
      </w:r>
    </w:p>
    <w:p w:rsidR="00681ED5" w:rsidRPr="00D96CA4" w:rsidRDefault="00681ED5" w:rsidP="00E222BD">
      <w:pPr>
        <w:pStyle w:val="aff2"/>
        <w:spacing w:before="0" w:after="0" w:line="276" w:lineRule="auto"/>
        <w:rPr>
          <w:rFonts w:ascii="Bookman Old Style" w:hAnsi="Bookman Old Style"/>
          <w:highlight w:val="yellow"/>
        </w:rPr>
      </w:pPr>
    </w:p>
    <w:p w:rsidR="00A422C8" w:rsidRPr="00D96CA4" w:rsidRDefault="00A422C8" w:rsidP="00B75BA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Характеристика существующей КНС представлена в таблице </w:t>
      </w:r>
      <w:r w:rsidR="003B66ED" w:rsidRPr="00D96CA4">
        <w:rPr>
          <w:rFonts w:ascii="Bookman Old Style" w:hAnsi="Bookman Old Style"/>
        </w:rPr>
        <w:t>9</w:t>
      </w:r>
      <w:r w:rsidRPr="00D96CA4">
        <w:rPr>
          <w:rFonts w:ascii="Bookman Old Style" w:hAnsi="Bookman Old Style"/>
        </w:rPr>
        <w:t>.1.</w:t>
      </w:r>
    </w:p>
    <w:p w:rsidR="00A422C8" w:rsidRPr="00D96CA4" w:rsidRDefault="00A422C8" w:rsidP="00B75BA7">
      <w:pPr>
        <w:spacing w:after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lastRenderedPageBreak/>
        <w:t xml:space="preserve">Таблица </w:t>
      </w:r>
      <w:r w:rsidR="003B66ED" w:rsidRPr="00D96CA4">
        <w:rPr>
          <w:rFonts w:ascii="Bookman Old Style" w:hAnsi="Bookman Old Style"/>
        </w:rPr>
        <w:t>9</w:t>
      </w:r>
      <w:r w:rsidRPr="00D96CA4">
        <w:rPr>
          <w:rFonts w:ascii="Bookman Old Style" w:hAnsi="Bookman Old Style"/>
        </w:rPr>
        <w:t>.1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09"/>
        <w:gridCol w:w="1132"/>
        <w:gridCol w:w="1844"/>
        <w:gridCol w:w="850"/>
        <w:gridCol w:w="852"/>
        <w:gridCol w:w="852"/>
        <w:gridCol w:w="1416"/>
      </w:tblGrid>
      <w:tr w:rsidR="000A0F44" w:rsidRPr="00D96CA4" w:rsidTr="00392D7F">
        <w:trPr>
          <w:cantSplit/>
          <w:trHeight w:val="244"/>
        </w:trPr>
        <w:tc>
          <w:tcPr>
            <w:tcW w:w="956" w:type="pct"/>
            <w:vMerge w:val="restart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Местоположение насосной канализационной станции</w:t>
            </w:r>
          </w:p>
        </w:tc>
        <w:tc>
          <w:tcPr>
            <w:tcW w:w="375" w:type="pct"/>
            <w:vMerge w:val="restart"/>
            <w:textDirection w:val="btLr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 xml:space="preserve">Год ввода в </w:t>
            </w:r>
            <w:proofErr w:type="spellStart"/>
            <w:r w:rsidRPr="00D96CA4">
              <w:rPr>
                <w:rFonts w:ascii="Bookman Old Style" w:hAnsi="Bookman Old Style"/>
                <w:b/>
              </w:rPr>
              <w:t>экспл</w:t>
            </w:r>
            <w:proofErr w:type="spellEnd"/>
            <w:r w:rsidRPr="00D96CA4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98" w:type="pct"/>
            <w:vMerge w:val="restart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Марка насосов</w:t>
            </w:r>
          </w:p>
        </w:tc>
        <w:tc>
          <w:tcPr>
            <w:tcW w:w="1423" w:type="pct"/>
            <w:gridSpan w:val="2"/>
            <w:vMerge w:val="restart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Кол-во насосов</w:t>
            </w:r>
          </w:p>
        </w:tc>
        <w:tc>
          <w:tcPr>
            <w:tcW w:w="900" w:type="pct"/>
            <w:gridSpan w:val="2"/>
            <w:vMerge w:val="restart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 xml:space="preserve">Размеры </w:t>
            </w:r>
          </w:p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станции, м</w:t>
            </w:r>
          </w:p>
        </w:tc>
        <w:tc>
          <w:tcPr>
            <w:tcW w:w="748" w:type="pct"/>
            <w:vMerge w:val="restart"/>
            <w:vAlign w:val="center"/>
          </w:tcPr>
          <w:p w:rsidR="000A0F44" w:rsidRPr="00D96CA4" w:rsidRDefault="00392D7F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Износ, %</w:t>
            </w:r>
          </w:p>
        </w:tc>
      </w:tr>
      <w:tr w:rsidR="000A0F44" w:rsidRPr="00D96CA4" w:rsidTr="00392D7F">
        <w:trPr>
          <w:cantSplit/>
          <w:trHeight w:val="244"/>
        </w:trPr>
        <w:tc>
          <w:tcPr>
            <w:tcW w:w="956" w:type="pct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</w:p>
        </w:tc>
        <w:tc>
          <w:tcPr>
            <w:tcW w:w="598" w:type="pct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</w:p>
        </w:tc>
        <w:tc>
          <w:tcPr>
            <w:tcW w:w="1423" w:type="pct"/>
            <w:gridSpan w:val="2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</w:p>
        </w:tc>
        <w:tc>
          <w:tcPr>
            <w:tcW w:w="900" w:type="pct"/>
            <w:gridSpan w:val="2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</w:p>
        </w:tc>
        <w:tc>
          <w:tcPr>
            <w:tcW w:w="748" w:type="pct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</w:rPr>
            </w:pPr>
          </w:p>
        </w:tc>
      </w:tr>
      <w:tr w:rsidR="000A0F44" w:rsidRPr="00D96CA4" w:rsidTr="005A4773">
        <w:trPr>
          <w:cantSplit/>
          <w:trHeight w:val="20"/>
        </w:trPr>
        <w:tc>
          <w:tcPr>
            <w:tcW w:w="956" w:type="pct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</w:p>
        </w:tc>
        <w:tc>
          <w:tcPr>
            <w:tcW w:w="598" w:type="pct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</w:p>
        </w:tc>
        <w:tc>
          <w:tcPr>
            <w:tcW w:w="974" w:type="pct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постоянно находящихся в работе</w:t>
            </w:r>
          </w:p>
        </w:tc>
        <w:tc>
          <w:tcPr>
            <w:tcW w:w="449" w:type="pct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всего</w:t>
            </w:r>
          </w:p>
        </w:tc>
        <w:tc>
          <w:tcPr>
            <w:tcW w:w="450" w:type="pct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в плане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глубина</w:t>
            </w:r>
          </w:p>
        </w:tc>
        <w:tc>
          <w:tcPr>
            <w:tcW w:w="748" w:type="pct"/>
            <w:vMerge/>
            <w:vAlign w:val="center"/>
          </w:tcPr>
          <w:p w:rsidR="000A0F44" w:rsidRPr="00D96CA4" w:rsidRDefault="000A0F44" w:rsidP="007C1C66">
            <w:pPr>
              <w:pStyle w:val="afd"/>
              <w:rPr>
                <w:rFonts w:ascii="Bookman Old Style" w:hAnsi="Bookman Old Style"/>
              </w:rPr>
            </w:pPr>
          </w:p>
        </w:tc>
      </w:tr>
      <w:tr w:rsidR="000A0F44" w:rsidRPr="00D96CA4" w:rsidTr="00015AA5">
        <w:trPr>
          <w:cantSplit/>
          <w:trHeight w:val="20"/>
        </w:trPr>
        <w:tc>
          <w:tcPr>
            <w:tcW w:w="956" w:type="pct"/>
            <w:vAlign w:val="center"/>
          </w:tcPr>
          <w:p w:rsidR="000A0F44" w:rsidRPr="00D96CA4" w:rsidRDefault="001F06DE" w:rsidP="00B75BA7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с. Варегово</w:t>
            </w:r>
          </w:p>
        </w:tc>
        <w:tc>
          <w:tcPr>
            <w:tcW w:w="375" w:type="pct"/>
            <w:vAlign w:val="center"/>
          </w:tcPr>
          <w:p w:rsidR="000A0F44" w:rsidRPr="00D96CA4" w:rsidRDefault="00392D7F" w:rsidP="001F06DE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19</w:t>
            </w:r>
            <w:r w:rsidR="001F06DE" w:rsidRPr="00D96CA4">
              <w:rPr>
                <w:rFonts w:ascii="Bookman Old Style" w:hAnsi="Bookman Old Style"/>
              </w:rPr>
              <w:t>55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0A0F44" w:rsidRPr="00D96CA4" w:rsidRDefault="00392D7F" w:rsidP="001F06DE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СМ 1</w:t>
            </w:r>
            <w:r w:rsidR="001F06DE" w:rsidRPr="00D96CA4">
              <w:rPr>
                <w:rFonts w:ascii="Bookman Old Style" w:hAnsi="Bookman Old Style"/>
              </w:rPr>
              <w:t>25</w:t>
            </w:r>
            <w:r w:rsidRPr="00D96CA4">
              <w:rPr>
                <w:rFonts w:ascii="Bookman Old Style" w:hAnsi="Bookman Old Style"/>
              </w:rPr>
              <w:t>-</w:t>
            </w:r>
            <w:r w:rsidR="001F06DE" w:rsidRPr="00D96CA4">
              <w:rPr>
                <w:rFonts w:ascii="Bookman Old Style" w:hAnsi="Bookman Old Style"/>
              </w:rPr>
              <w:t>80</w:t>
            </w:r>
            <w:r w:rsidRPr="00D96CA4">
              <w:rPr>
                <w:rFonts w:ascii="Bookman Old Style" w:hAnsi="Bookman Old Style"/>
              </w:rPr>
              <w:t>-</w:t>
            </w:r>
            <w:r w:rsidR="001F06DE" w:rsidRPr="00D96CA4">
              <w:rPr>
                <w:rFonts w:ascii="Bookman Old Style" w:hAnsi="Bookman Old Style"/>
              </w:rPr>
              <w:t>315б</w:t>
            </w:r>
            <w:r w:rsidRPr="00D96CA4">
              <w:rPr>
                <w:rFonts w:ascii="Bookman Old Style" w:hAnsi="Bookman Old Style"/>
              </w:rPr>
              <w:t>/4</w:t>
            </w:r>
          </w:p>
        </w:tc>
        <w:tc>
          <w:tcPr>
            <w:tcW w:w="974" w:type="pct"/>
            <w:shd w:val="clear" w:color="auto" w:fill="FFFFFF" w:themeFill="background1"/>
            <w:vAlign w:val="center"/>
          </w:tcPr>
          <w:p w:rsidR="000A0F44" w:rsidRPr="00D96CA4" w:rsidRDefault="001F06DE" w:rsidP="007C1C66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A0F44" w:rsidRPr="00D96CA4" w:rsidRDefault="001F06DE" w:rsidP="007C1C66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A0F44" w:rsidRPr="00D96CA4" w:rsidRDefault="001F06DE" w:rsidP="003B66ED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:rsidR="000A0F44" w:rsidRPr="00D96CA4" w:rsidRDefault="005A4773" w:rsidP="007C1C66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5,55</w:t>
            </w:r>
          </w:p>
        </w:tc>
        <w:tc>
          <w:tcPr>
            <w:tcW w:w="748" w:type="pct"/>
            <w:vAlign w:val="center"/>
          </w:tcPr>
          <w:p w:rsidR="000A0F44" w:rsidRPr="00D96CA4" w:rsidRDefault="00392D7F" w:rsidP="007C1C66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100</w:t>
            </w:r>
          </w:p>
        </w:tc>
      </w:tr>
    </w:tbl>
    <w:p w:rsidR="001F06DE" w:rsidRPr="00D96CA4" w:rsidRDefault="001F06DE" w:rsidP="00F13426">
      <w:pPr>
        <w:pStyle w:val="aff2"/>
        <w:spacing w:before="0" w:after="0" w:line="276" w:lineRule="auto"/>
        <w:rPr>
          <w:rFonts w:ascii="Bookman Old Style" w:hAnsi="Bookman Old Style"/>
        </w:rPr>
      </w:pPr>
    </w:p>
    <w:p w:rsidR="00F13426" w:rsidRPr="00D96CA4" w:rsidRDefault="00F13426" w:rsidP="007E4FF1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Анализ существующего состояния системы водоотведения показал наличие следующих особенностей:</w:t>
      </w:r>
    </w:p>
    <w:p w:rsidR="00F13426" w:rsidRPr="00D96CA4" w:rsidRDefault="00F13426" w:rsidP="007E4FF1">
      <w:pPr>
        <w:pStyle w:val="a1"/>
        <w:numPr>
          <w:ilvl w:val="0"/>
          <w:numId w:val="28"/>
        </w:numPr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канализационные очистные сооружения имеют высокий износ основного оборудования;</w:t>
      </w:r>
    </w:p>
    <w:p w:rsidR="00F13426" w:rsidRPr="00D96CA4" w:rsidRDefault="00F13426" w:rsidP="007E4FF1">
      <w:pPr>
        <w:pStyle w:val="a1"/>
        <w:numPr>
          <w:ilvl w:val="0"/>
          <w:numId w:val="28"/>
        </w:numPr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имеется высокий износ сетей водоотведения и КНС;</w:t>
      </w:r>
    </w:p>
    <w:p w:rsidR="00F13426" w:rsidRPr="00D96CA4" w:rsidRDefault="00F13426" w:rsidP="007E4FF1">
      <w:pPr>
        <w:pStyle w:val="a1"/>
        <w:numPr>
          <w:ilvl w:val="0"/>
          <w:numId w:val="28"/>
        </w:numPr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отсутствие герметичных выгребов и септиков полной заводской готовности на территории индивидуальной жилой застройки;</w:t>
      </w:r>
    </w:p>
    <w:p w:rsidR="002D4DB2" w:rsidRPr="00D96CA4" w:rsidRDefault="002D4DB2" w:rsidP="007E4FF1">
      <w:pPr>
        <w:pStyle w:val="a1"/>
        <w:numPr>
          <w:ilvl w:val="0"/>
          <w:numId w:val="0"/>
        </w:numPr>
        <w:spacing w:line="276" w:lineRule="auto"/>
        <w:ind w:firstLine="567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 Российской Федерации требования, предъявляемые к степени очистки сточных вод, утверждены МДК 3-01.2001. «Методические рекомендации по расчету количества и качества принимаемых сточных вод и загрязняющих веществ в системы канализации населенных пунктов».</w:t>
      </w:r>
    </w:p>
    <w:p w:rsidR="002D4DB2" w:rsidRPr="00D96CA4" w:rsidRDefault="00994D68" w:rsidP="007E4FF1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И</w:t>
      </w:r>
      <w:r w:rsidR="003B78DE" w:rsidRPr="00D96CA4">
        <w:rPr>
          <w:rFonts w:ascii="Bookman Old Style" w:hAnsi="Bookman Old Style"/>
        </w:rPr>
        <w:t xml:space="preserve">нформация по </w:t>
      </w:r>
      <w:r w:rsidR="00F13426" w:rsidRPr="00D96CA4">
        <w:rPr>
          <w:rFonts w:ascii="Bookman Old Style" w:hAnsi="Bookman Old Style"/>
        </w:rPr>
        <w:t>качеству очистки сточных вод на существующих КОС не предоставлена</w:t>
      </w:r>
      <w:r w:rsidR="003B78DE" w:rsidRPr="00D96CA4">
        <w:rPr>
          <w:rFonts w:ascii="Bookman Old Style" w:hAnsi="Bookman Old Style"/>
        </w:rPr>
        <w:t xml:space="preserve">. </w:t>
      </w:r>
    </w:p>
    <w:p w:rsidR="003B78DE" w:rsidRPr="00D96CA4" w:rsidRDefault="003B78DE" w:rsidP="002D4DB2">
      <w:pPr>
        <w:spacing w:after="0"/>
        <w:rPr>
          <w:rFonts w:ascii="Bookman Old Style" w:hAnsi="Bookman Old Style"/>
          <w:highlight w:val="yellow"/>
        </w:rPr>
      </w:pPr>
    </w:p>
    <w:p w:rsidR="000F5F13" w:rsidRPr="00D96CA4" w:rsidRDefault="000F5F13" w:rsidP="00E222BD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Start w:id="236" w:name="ZAP2K4G3M5"/>
      <w:bookmarkEnd w:id="236"/>
    </w:p>
    <w:p w:rsidR="005B3629" w:rsidRPr="00D96CA4" w:rsidRDefault="005B3629" w:rsidP="00E222BD">
      <w:pPr>
        <w:pStyle w:val="3"/>
        <w:spacing w:after="0"/>
        <w:ind w:left="0"/>
        <w:rPr>
          <w:rFonts w:ascii="Bookman Old Style" w:hAnsi="Bookman Old Style"/>
          <w:bCs/>
          <w:sz w:val="24"/>
          <w:szCs w:val="24"/>
        </w:rPr>
      </w:pPr>
      <w:r w:rsidRPr="00D96CA4">
        <w:rPr>
          <w:rFonts w:ascii="Bookman Old Style" w:hAnsi="Bookman Old Style"/>
          <w:bCs/>
          <w:sz w:val="24"/>
          <w:szCs w:val="24"/>
        </w:rPr>
        <w:t xml:space="preserve">В </w:t>
      </w:r>
      <w:r w:rsidR="00C36FBE" w:rsidRPr="00D96CA4">
        <w:rPr>
          <w:rFonts w:ascii="Bookman Old Style" w:hAnsi="Bookman Old Style"/>
          <w:bCs/>
          <w:sz w:val="24"/>
          <w:szCs w:val="24"/>
        </w:rPr>
        <w:t>с</w:t>
      </w:r>
      <w:r w:rsidRPr="00D96CA4">
        <w:rPr>
          <w:rFonts w:ascii="Bookman Old Style" w:hAnsi="Bookman Old Style"/>
          <w:bCs/>
          <w:sz w:val="24"/>
          <w:szCs w:val="24"/>
        </w:rPr>
        <w:t xml:space="preserve">. </w:t>
      </w:r>
      <w:r w:rsidR="001F06DE" w:rsidRPr="00D96CA4">
        <w:rPr>
          <w:rFonts w:ascii="Bookman Old Style" w:hAnsi="Bookman Old Style"/>
          <w:bCs/>
          <w:sz w:val="24"/>
          <w:szCs w:val="24"/>
        </w:rPr>
        <w:t>Варегово</w:t>
      </w:r>
      <w:r w:rsidRPr="00D96CA4">
        <w:rPr>
          <w:rFonts w:ascii="Bookman Old Style" w:hAnsi="Bookman Old Style"/>
          <w:bCs/>
          <w:sz w:val="24"/>
          <w:szCs w:val="24"/>
        </w:rPr>
        <w:t xml:space="preserve"> схема канализации поселка сложилась следующая: сточные воды по самотечным сетям поступают на </w:t>
      </w:r>
      <w:r w:rsidR="001F06DE" w:rsidRPr="00D96CA4">
        <w:rPr>
          <w:rFonts w:ascii="Bookman Old Style" w:hAnsi="Bookman Old Style"/>
          <w:bCs/>
          <w:sz w:val="24"/>
          <w:szCs w:val="24"/>
        </w:rPr>
        <w:t>канализационную</w:t>
      </w:r>
      <w:r w:rsidRPr="00D96CA4">
        <w:rPr>
          <w:rFonts w:ascii="Bookman Old Style" w:hAnsi="Bookman Old Style"/>
          <w:bCs/>
          <w:sz w:val="24"/>
          <w:szCs w:val="24"/>
        </w:rPr>
        <w:t xml:space="preserve"> насосн</w:t>
      </w:r>
      <w:r w:rsidR="001F06DE" w:rsidRPr="00D96CA4">
        <w:rPr>
          <w:rFonts w:ascii="Bookman Old Style" w:hAnsi="Bookman Old Style"/>
          <w:bCs/>
          <w:sz w:val="24"/>
          <w:szCs w:val="24"/>
        </w:rPr>
        <w:t>ую</w:t>
      </w:r>
      <w:r w:rsidRPr="00D96CA4">
        <w:rPr>
          <w:rFonts w:ascii="Bookman Old Style" w:hAnsi="Bookman Old Style"/>
          <w:bCs/>
          <w:sz w:val="24"/>
          <w:szCs w:val="24"/>
        </w:rPr>
        <w:t xml:space="preserve"> станци</w:t>
      </w:r>
      <w:r w:rsidR="001F06DE" w:rsidRPr="00D96CA4">
        <w:rPr>
          <w:rFonts w:ascii="Bookman Old Style" w:hAnsi="Bookman Old Style"/>
          <w:bCs/>
          <w:sz w:val="24"/>
          <w:szCs w:val="24"/>
        </w:rPr>
        <w:t>ю</w:t>
      </w:r>
      <w:r w:rsidRPr="00D96CA4">
        <w:rPr>
          <w:rFonts w:ascii="Bookman Old Style" w:hAnsi="Bookman Old Style"/>
          <w:bCs/>
          <w:sz w:val="24"/>
          <w:szCs w:val="24"/>
        </w:rPr>
        <w:t xml:space="preserve"> (КНС)</w:t>
      </w:r>
      <w:r w:rsidR="00DC07A0" w:rsidRPr="00D96CA4">
        <w:rPr>
          <w:rFonts w:ascii="Bookman Old Style" w:hAnsi="Bookman Old Style"/>
          <w:bCs/>
          <w:sz w:val="24"/>
          <w:szCs w:val="24"/>
        </w:rPr>
        <w:t xml:space="preserve"> –</w:t>
      </w:r>
      <w:r w:rsidR="003A6376">
        <w:rPr>
          <w:rFonts w:ascii="Bookman Old Style" w:hAnsi="Bookman Old Style"/>
          <w:bCs/>
          <w:sz w:val="24"/>
          <w:szCs w:val="24"/>
        </w:rPr>
        <w:t xml:space="preserve"> </w:t>
      </w:r>
      <w:r w:rsidR="00DC07A0" w:rsidRPr="00D96CA4">
        <w:rPr>
          <w:rFonts w:ascii="Bookman Old Style" w:hAnsi="Bookman Old Style"/>
          <w:bCs/>
          <w:sz w:val="24"/>
          <w:szCs w:val="24"/>
        </w:rPr>
        <w:t xml:space="preserve">находится в нерабочем </w:t>
      </w:r>
      <w:r w:rsidR="00BA1D57" w:rsidRPr="00D96CA4">
        <w:rPr>
          <w:rFonts w:ascii="Bookman Old Style" w:hAnsi="Bookman Old Style"/>
          <w:bCs/>
          <w:sz w:val="24"/>
          <w:szCs w:val="24"/>
        </w:rPr>
        <w:t>состоянии, далее</w:t>
      </w:r>
      <w:r w:rsidR="003A6376">
        <w:rPr>
          <w:rFonts w:ascii="Bookman Old Style" w:hAnsi="Bookman Old Style"/>
          <w:bCs/>
          <w:sz w:val="24"/>
          <w:szCs w:val="24"/>
        </w:rPr>
        <w:t xml:space="preserve"> </w:t>
      </w:r>
      <w:r w:rsidRPr="00D96CA4">
        <w:rPr>
          <w:rFonts w:ascii="Bookman Old Style" w:hAnsi="Bookman Old Style"/>
          <w:bCs/>
          <w:sz w:val="24"/>
          <w:szCs w:val="24"/>
        </w:rPr>
        <w:t>по тру</w:t>
      </w:r>
      <w:r w:rsidR="00C36FBE" w:rsidRPr="00D96CA4">
        <w:rPr>
          <w:rFonts w:ascii="Bookman Old Style" w:hAnsi="Bookman Old Style"/>
          <w:bCs/>
          <w:sz w:val="24"/>
          <w:szCs w:val="24"/>
        </w:rPr>
        <w:t xml:space="preserve">бопроводу на очистные </w:t>
      </w:r>
      <w:r w:rsidR="00C36FBE" w:rsidRPr="00D96CA4">
        <w:rPr>
          <w:rFonts w:ascii="Bookman Old Style" w:hAnsi="Bookman Old Style"/>
          <w:bCs/>
          <w:sz w:val="24"/>
          <w:szCs w:val="24"/>
          <w:shd w:val="clear" w:color="auto" w:fill="FFFFFF" w:themeFill="background1"/>
        </w:rPr>
        <w:t>сооружения</w:t>
      </w:r>
      <w:r w:rsidR="00DC07A0" w:rsidRPr="00D96CA4">
        <w:rPr>
          <w:rFonts w:ascii="Bookman Old Style" w:hAnsi="Bookman Old Style"/>
          <w:bCs/>
          <w:sz w:val="24"/>
          <w:szCs w:val="24"/>
          <w:shd w:val="clear" w:color="auto" w:fill="FFFFFF" w:themeFill="background1"/>
        </w:rPr>
        <w:t>, но не доходят до них примерно 1300м, изливаясь на рельеф. КУ-200 не работает</w:t>
      </w:r>
      <w:r w:rsidRPr="00D96CA4">
        <w:rPr>
          <w:rFonts w:ascii="Bookman Old Style" w:hAnsi="Bookman Old Style"/>
          <w:bCs/>
          <w:sz w:val="24"/>
          <w:szCs w:val="24"/>
          <w:shd w:val="clear" w:color="auto" w:fill="FFFFFF" w:themeFill="background1"/>
        </w:rPr>
        <w:t xml:space="preserve">. Протяженность канализационных сетей составляет </w:t>
      </w:r>
      <w:r w:rsidR="005A4773" w:rsidRPr="00D96CA4">
        <w:rPr>
          <w:rFonts w:ascii="Bookman Old Style" w:hAnsi="Bookman Old Style"/>
          <w:bCs/>
          <w:sz w:val="24"/>
          <w:szCs w:val="24"/>
          <w:shd w:val="clear" w:color="auto" w:fill="FFFFFF" w:themeFill="background1"/>
        </w:rPr>
        <w:t>5,5</w:t>
      </w:r>
      <w:r w:rsidRPr="00D96CA4">
        <w:rPr>
          <w:rFonts w:ascii="Bookman Old Style" w:hAnsi="Bookman Old Style"/>
          <w:bCs/>
          <w:sz w:val="24"/>
          <w:szCs w:val="24"/>
          <w:shd w:val="clear" w:color="auto" w:fill="FFFFFF" w:themeFill="background1"/>
        </w:rPr>
        <w:t xml:space="preserve"> км. Процент износа сетей составляет </w:t>
      </w:r>
      <w:r w:rsidR="00DC07A0" w:rsidRPr="00D96CA4">
        <w:rPr>
          <w:rFonts w:ascii="Bookman Old Style" w:hAnsi="Bookman Old Style"/>
          <w:bCs/>
          <w:sz w:val="24"/>
          <w:szCs w:val="24"/>
          <w:shd w:val="clear" w:color="auto" w:fill="FFFFFF" w:themeFill="background1"/>
        </w:rPr>
        <w:t>100%</w:t>
      </w:r>
      <w:r w:rsidRPr="00D96CA4">
        <w:rPr>
          <w:rFonts w:ascii="Bookman Old Style" w:hAnsi="Bookman Old Style"/>
          <w:bCs/>
          <w:sz w:val="24"/>
          <w:szCs w:val="24"/>
          <w:shd w:val="clear" w:color="auto" w:fill="FFFFFF" w:themeFill="background1"/>
        </w:rPr>
        <w:t xml:space="preserve"> Население усадебной застройки</w:t>
      </w:r>
      <w:r w:rsidRPr="00D96CA4">
        <w:rPr>
          <w:rFonts w:ascii="Bookman Old Style" w:hAnsi="Bookman Old Style"/>
          <w:bCs/>
          <w:sz w:val="24"/>
          <w:szCs w:val="24"/>
        </w:rPr>
        <w:t>, в</w:t>
      </w:r>
      <w:r w:rsidR="00C36FBE" w:rsidRPr="00D96CA4">
        <w:rPr>
          <w:rFonts w:ascii="Bookman Old Style" w:hAnsi="Bookman Old Style"/>
          <w:bCs/>
          <w:sz w:val="24"/>
          <w:szCs w:val="24"/>
        </w:rPr>
        <w:t>основном, пользуется выгребами.</w:t>
      </w:r>
    </w:p>
    <w:p w:rsidR="005B3629" w:rsidRPr="00D96CA4" w:rsidRDefault="005B3629" w:rsidP="00E222BD">
      <w:pPr>
        <w:pStyle w:val="3"/>
        <w:spacing w:after="0"/>
        <w:ind w:left="0"/>
        <w:rPr>
          <w:rFonts w:ascii="Bookman Old Style" w:hAnsi="Bookman Old Style"/>
          <w:bCs/>
          <w:sz w:val="24"/>
          <w:szCs w:val="24"/>
        </w:rPr>
      </w:pPr>
      <w:r w:rsidRPr="00D96CA4">
        <w:rPr>
          <w:rFonts w:ascii="Bookman Old Style" w:hAnsi="Bookman Old Style"/>
          <w:bCs/>
          <w:sz w:val="24"/>
          <w:szCs w:val="24"/>
        </w:rPr>
        <w:t xml:space="preserve">В остальных поселениях централизованная канализация отсутствует. Жидкие нечистоты, как правило, утилизируются в пределах придомовых участков.  </w:t>
      </w:r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37" w:name="XA00M842N9"/>
      <w:bookmarkStart w:id="238" w:name="ZAP2PJ23NM"/>
      <w:bookmarkStart w:id="239" w:name="bssPhr153"/>
      <w:bookmarkEnd w:id="237"/>
      <w:bookmarkEnd w:id="238"/>
      <w:bookmarkEnd w:id="239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9.4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Start w:id="240" w:name="ZAP1RSM389"/>
      <w:bookmarkEnd w:id="240"/>
    </w:p>
    <w:p w:rsidR="001A7770" w:rsidRPr="00D96CA4" w:rsidRDefault="001A7770" w:rsidP="001A7770">
      <w:pPr>
        <w:spacing w:after="0"/>
        <w:rPr>
          <w:rFonts w:ascii="Bookman Old Style" w:hAnsi="Bookman Old Style"/>
        </w:rPr>
      </w:pPr>
      <w:bookmarkStart w:id="241" w:name="XA00M8M2NC"/>
      <w:bookmarkStart w:id="242" w:name="ZAP21B839Q"/>
      <w:bookmarkStart w:id="243" w:name="bssPhr154"/>
      <w:bookmarkEnd w:id="241"/>
      <w:bookmarkEnd w:id="242"/>
      <w:bookmarkEnd w:id="243"/>
      <w:r w:rsidRPr="00D96CA4">
        <w:rPr>
          <w:rFonts w:ascii="Bookman Old Style" w:hAnsi="Bookman Old Style"/>
        </w:rPr>
        <w:t>Утилизация осадков</w:t>
      </w:r>
      <w:r w:rsidR="00B75BA7" w:rsidRPr="00D96CA4">
        <w:rPr>
          <w:rFonts w:ascii="Bookman Old Style" w:hAnsi="Bookman Old Style"/>
        </w:rPr>
        <w:t xml:space="preserve"> с очистных сооружения</w:t>
      </w:r>
      <w:r w:rsidRPr="00D96CA4">
        <w:rPr>
          <w:rFonts w:ascii="Bookman Old Style" w:hAnsi="Bookman Old Style"/>
        </w:rPr>
        <w:t xml:space="preserve">, образующихся в процессе очистки сточных вод, </w:t>
      </w:r>
      <w:r w:rsidR="00BA1D57" w:rsidRPr="00D96CA4">
        <w:rPr>
          <w:rFonts w:ascii="Bookman Old Style" w:hAnsi="Bookman Old Style"/>
        </w:rPr>
        <w:t>осуществляется путём</w:t>
      </w:r>
      <w:r w:rsidRPr="00D96CA4">
        <w:rPr>
          <w:rFonts w:ascii="Bookman Old Style" w:hAnsi="Bookman Old Style"/>
        </w:rPr>
        <w:t xml:space="preserve"> вывоза на полигон ТБО для изоляции слоёв отходов, а </w:t>
      </w:r>
      <w:r w:rsidR="00BA1D57" w:rsidRPr="00D96CA4">
        <w:rPr>
          <w:rFonts w:ascii="Bookman Old Style" w:hAnsi="Bookman Old Style"/>
        </w:rPr>
        <w:t>также</w:t>
      </w:r>
      <w:r w:rsidRPr="00D96CA4">
        <w:rPr>
          <w:rFonts w:ascii="Bookman Old Style" w:hAnsi="Bookman Old Style"/>
        </w:rPr>
        <w:t xml:space="preserve"> иловые площадки.</w:t>
      </w:r>
    </w:p>
    <w:p w:rsidR="001A7770" w:rsidRPr="00D96CA4" w:rsidRDefault="001A7770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</w:p>
    <w:p w:rsidR="000F5F13" w:rsidRPr="00D96CA4" w:rsidRDefault="000F5F13" w:rsidP="007E4FF1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9.5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Start w:id="244" w:name="ZAP1KCA39C"/>
      <w:bookmarkEnd w:id="244"/>
    </w:p>
    <w:p w:rsidR="007E3F12" w:rsidRPr="00D96CA4" w:rsidRDefault="001A7770" w:rsidP="007E4FF1">
      <w:pPr>
        <w:pStyle w:val="aff2"/>
        <w:shd w:val="clear" w:color="auto" w:fill="FFFFFF" w:themeFill="background1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eastAsia="Calibri" w:hAnsi="Bookman Old Style"/>
        </w:rPr>
        <w:t>Централизованный отвод х</w:t>
      </w:r>
      <w:r w:rsidRPr="00D96CA4">
        <w:rPr>
          <w:rFonts w:ascii="Bookman Old Style" w:hAnsi="Bookman Old Style"/>
        </w:rPr>
        <w:t>озяйственно-бытовы</w:t>
      </w:r>
      <w:r w:rsidRPr="00D96CA4">
        <w:rPr>
          <w:rFonts w:ascii="Bookman Old Style" w:eastAsia="Calibri" w:hAnsi="Bookman Old Style"/>
        </w:rPr>
        <w:t xml:space="preserve">хсточных вод обеспечивается </w:t>
      </w:r>
      <w:r w:rsidRPr="00D96CA4">
        <w:rPr>
          <w:rFonts w:ascii="Bookman Old Style" w:hAnsi="Bookman Old Style"/>
        </w:rPr>
        <w:t xml:space="preserve">самотечными коллекторами на поселковые насосные станции (КНС). </w:t>
      </w:r>
      <w:r w:rsidRPr="00D96CA4">
        <w:rPr>
          <w:rFonts w:ascii="Bookman Old Style" w:eastAsia="Calibri" w:hAnsi="Bookman Old Style"/>
        </w:rPr>
        <w:t>От</w:t>
      </w:r>
      <w:r w:rsidRPr="00D96CA4">
        <w:rPr>
          <w:rFonts w:ascii="Bookman Old Style" w:hAnsi="Bookman Old Style"/>
        </w:rPr>
        <w:t xml:space="preserve"> КНС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>сточные воды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>по системе напорных коллекторов поступают на канализационные очистные сооружения</w:t>
      </w:r>
      <w:r w:rsidR="00B75BA7" w:rsidRPr="00D96CA4">
        <w:rPr>
          <w:rFonts w:ascii="Bookman Old Style" w:hAnsi="Bookman Old Style"/>
        </w:rPr>
        <w:t xml:space="preserve"> (КОС)</w:t>
      </w:r>
      <w:r w:rsidRPr="00D96CA4">
        <w:rPr>
          <w:rFonts w:ascii="Bookman Old Style" w:hAnsi="Bookman Old Style"/>
        </w:rPr>
        <w:t>.</w:t>
      </w:r>
    </w:p>
    <w:p w:rsidR="00215DBA" w:rsidRPr="00D96CA4" w:rsidRDefault="00215DBA" w:rsidP="005A4773">
      <w:pPr>
        <w:pStyle w:val="aff2"/>
        <w:shd w:val="clear" w:color="auto" w:fill="FFFFFF" w:themeFill="background1"/>
        <w:spacing w:before="0" w:after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Таблица9.</w:t>
      </w:r>
      <w:r w:rsidR="00B75BA7" w:rsidRPr="00D96CA4">
        <w:rPr>
          <w:rFonts w:ascii="Bookman Old Style" w:hAnsi="Bookman Old Style"/>
        </w:rPr>
        <w:t>2</w:t>
      </w:r>
    </w:p>
    <w:tbl>
      <w:tblPr>
        <w:tblStyle w:val="af9"/>
        <w:tblW w:w="5092" w:type="pct"/>
        <w:jc w:val="center"/>
        <w:tblLayout w:type="fixed"/>
        <w:tblLook w:val="04A0"/>
      </w:tblPr>
      <w:tblGrid>
        <w:gridCol w:w="1329"/>
        <w:gridCol w:w="1569"/>
        <w:gridCol w:w="1552"/>
        <w:gridCol w:w="992"/>
        <w:gridCol w:w="1133"/>
        <w:gridCol w:w="1421"/>
        <w:gridCol w:w="850"/>
        <w:gridCol w:w="901"/>
      </w:tblGrid>
      <w:tr w:rsidR="007E767E" w:rsidRPr="00D96CA4" w:rsidTr="00B30B5A">
        <w:trPr>
          <w:cantSplit/>
          <w:trHeight w:val="1134"/>
          <w:jc w:val="center"/>
        </w:trPr>
        <w:tc>
          <w:tcPr>
            <w:tcW w:w="682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05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Место расположения водопровода</w:t>
            </w:r>
          </w:p>
        </w:tc>
        <w:tc>
          <w:tcPr>
            <w:tcW w:w="796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Протяженность (м), диаметр (мм)</w:t>
            </w:r>
          </w:p>
        </w:tc>
        <w:tc>
          <w:tcPr>
            <w:tcW w:w="509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</w:pPr>
            <w:proofErr w:type="spellStart"/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хар-ка</w:t>
            </w:r>
            <w:proofErr w:type="spellEnd"/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 xml:space="preserve"> труб</w:t>
            </w:r>
          </w:p>
        </w:tc>
        <w:tc>
          <w:tcPr>
            <w:tcW w:w="581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Тип прокладки</w:t>
            </w:r>
          </w:p>
        </w:tc>
        <w:tc>
          <w:tcPr>
            <w:tcW w:w="729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Средняя глубина заложения до оси трубопроводов</w:t>
            </w:r>
          </w:p>
        </w:tc>
        <w:tc>
          <w:tcPr>
            <w:tcW w:w="436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Год строительства</w:t>
            </w:r>
          </w:p>
        </w:tc>
        <w:tc>
          <w:tcPr>
            <w:tcW w:w="462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</w:pPr>
            <w:r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Процент износа</w:t>
            </w:r>
            <w:r w:rsidR="00B30B5A" w:rsidRPr="00D96CA4">
              <w:rPr>
                <w:rFonts w:ascii="Bookman Old Style" w:hAnsi="Bookman Old Style" w:cs="Times New Roman"/>
                <w:b/>
                <w:spacing w:val="-20"/>
                <w:sz w:val="18"/>
                <w:szCs w:val="18"/>
              </w:rPr>
              <w:t>, %</w:t>
            </w:r>
          </w:p>
        </w:tc>
      </w:tr>
      <w:tr w:rsidR="007E767E" w:rsidRPr="00D96CA4" w:rsidTr="00B30B5A">
        <w:trPr>
          <w:jc w:val="center"/>
        </w:trPr>
        <w:tc>
          <w:tcPr>
            <w:tcW w:w="682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1</w:t>
            </w:r>
          </w:p>
        </w:tc>
        <w:tc>
          <w:tcPr>
            <w:tcW w:w="805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2</w:t>
            </w:r>
          </w:p>
        </w:tc>
        <w:tc>
          <w:tcPr>
            <w:tcW w:w="796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3</w:t>
            </w:r>
          </w:p>
        </w:tc>
        <w:tc>
          <w:tcPr>
            <w:tcW w:w="509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4</w:t>
            </w:r>
          </w:p>
        </w:tc>
        <w:tc>
          <w:tcPr>
            <w:tcW w:w="581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5</w:t>
            </w:r>
          </w:p>
        </w:tc>
        <w:tc>
          <w:tcPr>
            <w:tcW w:w="729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6</w:t>
            </w:r>
          </w:p>
        </w:tc>
        <w:tc>
          <w:tcPr>
            <w:tcW w:w="436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7</w:t>
            </w:r>
          </w:p>
        </w:tc>
        <w:tc>
          <w:tcPr>
            <w:tcW w:w="462" w:type="pct"/>
            <w:vAlign w:val="center"/>
          </w:tcPr>
          <w:p w:rsidR="007E767E" w:rsidRPr="00D96CA4" w:rsidRDefault="007E767E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8</w:t>
            </w:r>
          </w:p>
        </w:tc>
      </w:tr>
      <w:tr w:rsidR="004A1BF7" w:rsidRPr="00D96CA4" w:rsidTr="005A4773">
        <w:trPr>
          <w:trHeight w:val="583"/>
          <w:jc w:val="center"/>
        </w:trPr>
        <w:tc>
          <w:tcPr>
            <w:tcW w:w="682" w:type="pct"/>
            <w:shd w:val="clear" w:color="auto" w:fill="auto"/>
            <w:vAlign w:val="center"/>
          </w:tcPr>
          <w:p w:rsidR="004A1BF7" w:rsidRPr="00D96CA4" w:rsidRDefault="00214820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с. Варегово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4A1BF7" w:rsidRPr="00D96CA4" w:rsidRDefault="00214820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с. Варегово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4A1BF7" w:rsidRPr="00D96CA4" w:rsidRDefault="005A4773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5500</w:t>
            </w:r>
            <w:r w:rsidR="004A1BF7" w:rsidRPr="00D96CA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200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4A1BF7" w:rsidRPr="00D96CA4" w:rsidRDefault="004A1BF7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4A1BF7" w:rsidRPr="00D96CA4" w:rsidRDefault="004A1BF7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pacing w:val="-20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pacing w:val="-20"/>
                <w:sz w:val="20"/>
                <w:szCs w:val="20"/>
              </w:rPr>
              <w:t>подземная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:rsidR="004A1BF7" w:rsidRPr="00D96CA4" w:rsidRDefault="004A1BF7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2 м.</w:t>
            </w:r>
          </w:p>
        </w:tc>
        <w:tc>
          <w:tcPr>
            <w:tcW w:w="436" w:type="pct"/>
            <w:shd w:val="clear" w:color="auto" w:fill="FFFFFF" w:themeFill="background1"/>
            <w:vAlign w:val="center"/>
          </w:tcPr>
          <w:p w:rsidR="004A1BF7" w:rsidRPr="00D96CA4" w:rsidRDefault="004A1BF7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4A1BF7" w:rsidRPr="00D96CA4" w:rsidRDefault="00DC07A0" w:rsidP="005A4773">
            <w:pPr>
              <w:shd w:val="clear" w:color="auto" w:fill="FFFFFF" w:themeFill="background1"/>
              <w:ind w:firstLine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6CA4">
              <w:rPr>
                <w:rFonts w:ascii="Bookman Old Style" w:hAnsi="Bookman Old Style" w:cs="Times New Roman"/>
                <w:sz w:val="20"/>
                <w:szCs w:val="20"/>
              </w:rPr>
              <w:t>100</w:t>
            </w:r>
          </w:p>
        </w:tc>
      </w:tr>
    </w:tbl>
    <w:p w:rsidR="007E3F12" w:rsidRPr="00D96CA4" w:rsidRDefault="007E3F12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7E4FF1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45" w:name="XA00M982NF"/>
      <w:bookmarkStart w:id="246" w:name="ZAP1PQS3AT"/>
      <w:bookmarkStart w:id="247" w:name="bssPhr155"/>
      <w:bookmarkEnd w:id="245"/>
      <w:bookmarkEnd w:id="246"/>
      <w:bookmarkEnd w:id="247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9.6 Оценка безопасности и надежности объектов централизованной системы водоотведения и их управляемости</w:t>
      </w:r>
      <w:bookmarkStart w:id="248" w:name="ZAP1TIU3DO"/>
      <w:bookmarkEnd w:id="248"/>
    </w:p>
    <w:p w:rsidR="007C1C66" w:rsidRPr="00D96CA4" w:rsidRDefault="007C1C66" w:rsidP="007E4FF1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благополучия поселения. По канализационным сетям отводятся на очистку все хозяйственно-бытовые сточные воды, образующиеся на канализованной территории </w:t>
      </w:r>
      <w:r w:rsidR="00214820" w:rsidRPr="00D96CA4">
        <w:rPr>
          <w:rFonts w:ascii="Bookman Old Style" w:hAnsi="Bookman Old Style"/>
        </w:rPr>
        <w:t xml:space="preserve">Вареговского </w:t>
      </w:r>
      <w:r w:rsidR="00C36FBE" w:rsidRPr="00D96CA4">
        <w:rPr>
          <w:rFonts w:ascii="Bookman Old Style" w:hAnsi="Bookman Old Style"/>
        </w:rPr>
        <w:t>сельского поселения</w:t>
      </w:r>
      <w:r w:rsidR="00B51D73" w:rsidRPr="00D96CA4">
        <w:rPr>
          <w:rFonts w:ascii="Bookman Old Style" w:hAnsi="Bookman Old Style"/>
        </w:rPr>
        <w:t>.</w:t>
      </w:r>
    </w:p>
    <w:p w:rsidR="007C1C66" w:rsidRPr="00D96CA4" w:rsidRDefault="007C1C66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 являются,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канализационных сетей и очистных сооружений. Поэтому особое внимание необходимо уделить их реконструкции и модернизации. Наиболее экономичным решением является применение бестраншейных методов ремонта и восстановления трубопроводов. Освоен новый метод ремонта трубопроводов большого диаметра «труба в трубе», позволяющий вернуть в эксплуатацию потерявшие работоспособность трубопроводы, обеспечить им стабильную пропускную способность на длительный срок (50 лет и более). 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</w:t>
      </w:r>
    </w:p>
    <w:p w:rsidR="007C1C66" w:rsidRPr="00D96CA4" w:rsidRDefault="007C1C66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lastRenderedPageBreak/>
        <w:t>При эксплуатации БОС канализации наиболее чувствительными к различным дестабилизирующим факторам являются сооружения биологической очистки. Основные причины, приводящие к нарушению биохимических процессов при эксплуатации канализационных очистных сооружений: перебои в энергоснабжении; поступление токсичных веществ, ингибирующих процесс биологической очистки. Опыт эксплуатации сооружений в различных условиях позволяет оценить воздействие вышеперечисленных факторов и принять меры, обеспечивающие надежность работы очистных сооружений. Важным способом повышения надежности очистных сооружений (особенно в условиях экономии энергоресурсов) является внедрение автоматического регулирования технологического процесса.</w:t>
      </w:r>
    </w:p>
    <w:p w:rsidR="007C1C66" w:rsidRPr="00D96CA4" w:rsidRDefault="007C1C66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Реализация комплекса мероприятий, направленных на повышение надежности системы водоотведения, обеспечивает устойчивую работу систем канализации муниципального образования.</w:t>
      </w:r>
    </w:p>
    <w:p w:rsidR="007C1C66" w:rsidRPr="00D96CA4" w:rsidRDefault="007C1C66" w:rsidP="00D96CA4">
      <w:pPr>
        <w:spacing w:after="0"/>
        <w:ind w:left="567" w:firstLine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Безопасность и надежность очистных сооружений обеспечивается:</w:t>
      </w:r>
    </w:p>
    <w:p w:rsidR="007C1C66" w:rsidRPr="00D96CA4" w:rsidRDefault="007C1C66" w:rsidP="00D96CA4">
      <w:pPr>
        <w:pStyle w:val="af4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строгим соблюдением технологических регламентов;</w:t>
      </w:r>
    </w:p>
    <w:p w:rsidR="007C1C66" w:rsidRPr="00D96CA4" w:rsidRDefault="007C1C66" w:rsidP="00D96CA4">
      <w:pPr>
        <w:pStyle w:val="af4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регулярным обучением и повышением квалификации работников;</w:t>
      </w:r>
    </w:p>
    <w:p w:rsidR="007C1C66" w:rsidRPr="00D96CA4" w:rsidRDefault="007C1C66" w:rsidP="00D96CA4">
      <w:pPr>
        <w:pStyle w:val="af4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контролем над ходом технологического процесса;</w:t>
      </w:r>
    </w:p>
    <w:p w:rsidR="007C1C66" w:rsidRPr="00D96CA4" w:rsidRDefault="007C1C66" w:rsidP="00D96CA4">
      <w:pPr>
        <w:pStyle w:val="af4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7C1C66" w:rsidRPr="00D96CA4" w:rsidRDefault="007C1C66" w:rsidP="00D96CA4">
      <w:pPr>
        <w:pStyle w:val="af4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регулярным мониторингом существующих технологий очистки сточных вод;</w:t>
      </w:r>
    </w:p>
    <w:p w:rsidR="007C1C66" w:rsidRPr="00D96CA4" w:rsidRDefault="007C1C66" w:rsidP="00D96CA4">
      <w:pPr>
        <w:pStyle w:val="af4"/>
        <w:numPr>
          <w:ilvl w:val="0"/>
          <w:numId w:val="9"/>
        </w:numPr>
        <w:spacing w:line="276" w:lineRule="auto"/>
        <w:ind w:left="0" w:firstLine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</w:t>
      </w:r>
    </w:p>
    <w:p w:rsidR="00C36FBE" w:rsidRPr="00D96CA4" w:rsidRDefault="00C36FBE" w:rsidP="00D96CA4">
      <w:pPr>
        <w:pStyle w:val="af4"/>
        <w:spacing w:line="276" w:lineRule="auto"/>
        <w:ind w:left="567"/>
        <w:jc w:val="both"/>
        <w:rPr>
          <w:rFonts w:ascii="Bookman Old Style" w:hAnsi="Bookman Old Style"/>
          <w:sz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49" w:name="XA00M9Q2NI"/>
      <w:bookmarkStart w:id="250" w:name="ZAP231G3F9"/>
      <w:bookmarkStart w:id="251" w:name="bssPhr156"/>
      <w:bookmarkEnd w:id="249"/>
      <w:bookmarkEnd w:id="250"/>
      <w:bookmarkEnd w:id="251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9.7 Оценка воздействия сбросов сточных вод через централизованную систему водоотведения на окружающую среду</w:t>
      </w:r>
      <w:bookmarkStart w:id="252" w:name="ZAP1VQ43DU"/>
      <w:bookmarkEnd w:id="252"/>
    </w:p>
    <w:p w:rsidR="00215DBA" w:rsidRPr="00D96CA4" w:rsidRDefault="00215DBA" w:rsidP="00D96CA4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Анализ существующего состояния системы водоотведения показал наличие следующих особенностей:</w:t>
      </w:r>
    </w:p>
    <w:p w:rsidR="00215DBA" w:rsidRPr="00D96CA4" w:rsidRDefault="00215DBA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имеется высокий износ сетей водоотведения;</w:t>
      </w:r>
    </w:p>
    <w:p w:rsidR="00215DBA" w:rsidRPr="00D96CA4" w:rsidRDefault="00215DBA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отсутствие герметичных выгребов и септиков полной заводской готовности на территории индивидуальной жилой застройки;</w:t>
      </w:r>
    </w:p>
    <w:p w:rsidR="00B51D73" w:rsidRPr="00D96CA4" w:rsidRDefault="00C66F7B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Высокий износ основного оборудования КОС и КНС.</w:t>
      </w:r>
    </w:p>
    <w:p w:rsidR="00B51D73" w:rsidRPr="00D96CA4" w:rsidRDefault="00D05846" w:rsidP="00D96CA4">
      <w:pPr>
        <w:pStyle w:val="a1"/>
        <w:numPr>
          <w:ilvl w:val="0"/>
          <w:numId w:val="0"/>
        </w:numPr>
        <w:spacing w:line="276" w:lineRule="auto"/>
        <w:ind w:firstLine="567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 связи с этим возможно загрязнение поверхностных и подземных вод, почв, особенно в период половодья и паводков.</w:t>
      </w:r>
    </w:p>
    <w:p w:rsidR="007C1C66" w:rsidRPr="00D96CA4" w:rsidRDefault="007C1C66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Сброс неочищенных сточных вод оказывает негативное воздействие на физическиеи химические свойства воды на водосборных площадях соответствующих водных объектов.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 xml:space="preserve">Увеличивается содержание вредных веществ органического и неорганического происхождения, токсичных веществ, болезнетворных бактерий и тяжелых металлов. А также является фактором возникновения риска заболеваемости населения. Сброс </w:t>
      </w:r>
      <w:r w:rsidRPr="00D96CA4">
        <w:rPr>
          <w:rFonts w:ascii="Bookman Old Style" w:hAnsi="Bookman Old Style"/>
        </w:rPr>
        <w:lastRenderedPageBreak/>
        <w:t>неочищенных стоков наносит вред животному и растительному миру и приводит к одному из наиболее опасных видов деградации водосборных площадей.</w:t>
      </w:r>
    </w:p>
    <w:p w:rsidR="000F5F13" w:rsidRPr="00D96CA4" w:rsidRDefault="000F5F13" w:rsidP="00D96CA4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53" w:name="XA00MF82O2"/>
      <w:bookmarkStart w:id="254" w:name="ZAP258M3FF"/>
      <w:bookmarkStart w:id="255" w:name="bssPhr157"/>
      <w:bookmarkEnd w:id="253"/>
      <w:bookmarkEnd w:id="254"/>
      <w:bookmarkEnd w:id="255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9.8 Описание территорий муниципального образования, не охваченных централизованной системой водоотведения</w:t>
      </w:r>
      <w:bookmarkStart w:id="256" w:name="ZAP1P6O39D"/>
      <w:bookmarkEnd w:id="256"/>
    </w:p>
    <w:p w:rsidR="002B2C13" w:rsidRPr="00D96CA4" w:rsidRDefault="002B2C13" w:rsidP="00D96CA4">
      <w:pPr>
        <w:spacing w:after="0"/>
        <w:rPr>
          <w:rFonts w:ascii="Bookman Old Style" w:hAnsi="Bookman Old Style" w:cs="Times New Roman"/>
          <w:szCs w:val="24"/>
        </w:rPr>
      </w:pPr>
      <w:r w:rsidRPr="00D96CA4">
        <w:rPr>
          <w:rFonts w:ascii="Bookman Old Style" w:hAnsi="Bookman Old Style"/>
        </w:rPr>
        <w:t xml:space="preserve">На данный момент в </w:t>
      </w:r>
      <w:proofErr w:type="spellStart"/>
      <w:r w:rsidR="001030BD" w:rsidRPr="00D96CA4">
        <w:rPr>
          <w:rFonts w:ascii="Bookman Old Style" w:hAnsi="Bookman Old Style"/>
        </w:rPr>
        <w:t>Вареговском</w:t>
      </w:r>
      <w:proofErr w:type="spellEnd"/>
      <w:r w:rsidR="003A6376">
        <w:rPr>
          <w:rFonts w:ascii="Bookman Old Style" w:hAnsi="Bookman Old Style"/>
        </w:rPr>
        <w:t xml:space="preserve"> </w:t>
      </w:r>
      <w:r w:rsidR="00215DBA" w:rsidRPr="00D96CA4">
        <w:rPr>
          <w:rFonts w:ascii="Bookman Old Style" w:hAnsi="Bookman Old Style"/>
        </w:rPr>
        <w:t>с</w:t>
      </w:r>
      <w:r w:rsidR="00E222BD" w:rsidRPr="00D96CA4">
        <w:rPr>
          <w:rFonts w:ascii="Bookman Old Style" w:hAnsi="Bookman Old Style"/>
        </w:rPr>
        <w:t xml:space="preserve">ельском </w:t>
      </w:r>
      <w:r w:rsidR="00215DBA" w:rsidRPr="00D96CA4">
        <w:rPr>
          <w:rFonts w:ascii="Bookman Old Style" w:hAnsi="Bookman Old Style"/>
        </w:rPr>
        <w:t>п</w:t>
      </w:r>
      <w:r w:rsidR="00E222BD" w:rsidRPr="00D96CA4">
        <w:rPr>
          <w:rFonts w:ascii="Bookman Old Style" w:hAnsi="Bookman Old Style"/>
        </w:rPr>
        <w:t>оселении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>централизованной системой водоотведения охвачены</w:t>
      </w:r>
      <w:r w:rsidR="00773A13" w:rsidRPr="00D96CA4">
        <w:rPr>
          <w:rFonts w:ascii="Bookman Old Style" w:hAnsi="Bookman Old Style"/>
        </w:rPr>
        <w:t xml:space="preserve">: </w:t>
      </w:r>
      <w:r w:rsidR="001030BD" w:rsidRPr="00D96CA4">
        <w:rPr>
          <w:rFonts w:ascii="Bookman Old Style" w:hAnsi="Bookman Old Style"/>
        </w:rPr>
        <w:t xml:space="preserve">с. Варегово, </w:t>
      </w:r>
      <w:r w:rsidR="00773A13" w:rsidRPr="00D96CA4">
        <w:rPr>
          <w:rFonts w:ascii="Bookman Old Style" w:hAnsi="Bookman Old Style"/>
        </w:rPr>
        <w:t xml:space="preserve">остальные </w:t>
      </w:r>
      <w:r w:rsidRPr="00D96CA4">
        <w:rPr>
          <w:rFonts w:ascii="Bookman Old Style" w:hAnsi="Bookman Old Style"/>
        </w:rPr>
        <w:t>населенные пункты</w:t>
      </w:r>
      <w:r w:rsidR="00773A13" w:rsidRPr="00D96CA4">
        <w:rPr>
          <w:rFonts w:ascii="Bookman Old Style" w:hAnsi="Bookman Old Style"/>
        </w:rPr>
        <w:t>используют выгребные ямы, септики</w:t>
      </w:r>
      <w:r w:rsidRPr="00D96CA4">
        <w:rPr>
          <w:rFonts w:ascii="Bookman Old Style" w:hAnsi="Bookman Old Style"/>
        </w:rPr>
        <w:t>.</w:t>
      </w:r>
    </w:p>
    <w:p w:rsidR="000F5F13" w:rsidRPr="00D96CA4" w:rsidRDefault="000F5F13" w:rsidP="00D96CA4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57" w:name="XA00MFQ2O5"/>
      <w:bookmarkStart w:id="258" w:name="ZAP1ULA3AU"/>
      <w:bookmarkStart w:id="259" w:name="bssPhr158"/>
      <w:bookmarkEnd w:id="257"/>
      <w:bookmarkEnd w:id="258"/>
      <w:bookmarkEnd w:id="259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9.</w:t>
      </w:r>
      <w:r w:rsidR="007669FA"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9</w:t>
      </w: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 xml:space="preserve"> Описание существующих технических и технологических проблем системы водоотведения поселения, городского округа</w:t>
      </w:r>
      <w:bookmarkStart w:id="260" w:name="ZAP2ECG3NG"/>
      <w:bookmarkEnd w:id="260"/>
    </w:p>
    <w:p w:rsidR="00215DBA" w:rsidRPr="00D96CA4" w:rsidRDefault="002B2C13" w:rsidP="00D96CA4">
      <w:pPr>
        <w:spacing w:after="0"/>
        <w:rPr>
          <w:rFonts w:ascii="Bookman Old Style" w:hAnsi="Bookman Old Style"/>
          <w:color w:val="000000"/>
        </w:rPr>
      </w:pPr>
      <w:r w:rsidRPr="00D96CA4">
        <w:rPr>
          <w:rFonts w:ascii="Bookman Old Style" w:hAnsi="Bookman Old Style"/>
          <w:color w:val="000000"/>
        </w:rPr>
        <w:t>Длительный срок эксплуатации без должного ремонта привели к физическому износу сетей</w:t>
      </w:r>
      <w:r w:rsidR="00215DBA" w:rsidRPr="00D96CA4">
        <w:rPr>
          <w:rFonts w:ascii="Bookman Old Style" w:hAnsi="Bookman Old Style"/>
          <w:color w:val="000000"/>
        </w:rPr>
        <w:t xml:space="preserve"> до </w:t>
      </w:r>
      <w:r w:rsidR="009D1754" w:rsidRPr="00D96CA4">
        <w:rPr>
          <w:rFonts w:ascii="Bookman Old Style" w:hAnsi="Bookman Old Style"/>
          <w:color w:val="000000"/>
        </w:rPr>
        <w:t>80</w:t>
      </w:r>
      <w:r w:rsidR="00B70F82" w:rsidRPr="00D96CA4">
        <w:rPr>
          <w:rFonts w:ascii="Bookman Old Style" w:hAnsi="Bookman Old Style"/>
          <w:color w:val="000000"/>
        </w:rPr>
        <w:t>-100</w:t>
      </w:r>
      <w:r w:rsidR="00215DBA" w:rsidRPr="00D96CA4">
        <w:rPr>
          <w:rFonts w:ascii="Bookman Old Style" w:hAnsi="Bookman Old Style"/>
          <w:color w:val="000000"/>
        </w:rPr>
        <w:t>%</w:t>
      </w:r>
      <w:r w:rsidRPr="00D96CA4">
        <w:rPr>
          <w:rFonts w:ascii="Bookman Old Style" w:hAnsi="Bookman Old Style"/>
          <w:color w:val="000000"/>
        </w:rPr>
        <w:t xml:space="preserve">, оборудования и сооружений системы водоотведения, следствием этого является низкая надежность работы систем и высокая угроза возникновения аварий. В связи с ветхостью сетей </w:t>
      </w:r>
      <w:r w:rsidR="000E65E9" w:rsidRPr="00D96CA4">
        <w:rPr>
          <w:rFonts w:ascii="Bookman Old Style" w:hAnsi="Bookman Old Style"/>
          <w:color w:val="000000"/>
        </w:rPr>
        <w:t xml:space="preserve">и </w:t>
      </w:r>
      <w:r w:rsidRPr="00D96CA4">
        <w:rPr>
          <w:rFonts w:ascii="Bookman Old Style" w:hAnsi="Bookman Old Style"/>
          <w:color w:val="000000"/>
        </w:rPr>
        <w:t>увеличением расхода сточных вод от существующей и планируемой жилой застройки, а также объектов капитального строительства требуется</w:t>
      </w:r>
      <w:r w:rsidR="00215DBA" w:rsidRPr="00D96CA4">
        <w:rPr>
          <w:rFonts w:ascii="Bookman Old Style" w:hAnsi="Bookman Old Style"/>
          <w:color w:val="000000"/>
        </w:rPr>
        <w:t>:</w:t>
      </w:r>
    </w:p>
    <w:p w:rsidR="00215DBA" w:rsidRPr="00D96CA4" w:rsidRDefault="00D05846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реконструкцию и развитие действующей бытовой канализ</w:t>
      </w:r>
      <w:r w:rsidR="00151B24" w:rsidRPr="00D96CA4">
        <w:rPr>
          <w:rFonts w:ascii="Bookman Old Style" w:hAnsi="Bookman Old Style"/>
        </w:rPr>
        <w:t>а</w:t>
      </w:r>
      <w:r w:rsidRPr="00D96CA4">
        <w:rPr>
          <w:rFonts w:ascii="Bookman Old Style" w:hAnsi="Bookman Old Style"/>
        </w:rPr>
        <w:t>ции</w:t>
      </w:r>
      <w:r w:rsidR="00151B24" w:rsidRPr="00D96CA4">
        <w:rPr>
          <w:rFonts w:ascii="Bookman Old Style" w:hAnsi="Bookman Old Style"/>
        </w:rPr>
        <w:t>;</w:t>
      </w:r>
    </w:p>
    <w:p w:rsidR="00215DBA" w:rsidRPr="00D96CA4" w:rsidRDefault="00215DBA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замену ветхих сетей водоотведения</w:t>
      </w:r>
      <w:r w:rsidR="00151B24" w:rsidRPr="00D96CA4">
        <w:rPr>
          <w:rFonts w:ascii="Bookman Old Style" w:hAnsi="Bookman Old Style"/>
        </w:rPr>
        <w:t>;</w:t>
      </w:r>
    </w:p>
    <w:p w:rsidR="00D05846" w:rsidRPr="00D96CA4" w:rsidRDefault="00D05846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Реконструкция </w:t>
      </w:r>
      <w:r w:rsidR="00C66F7B" w:rsidRPr="00D96CA4">
        <w:rPr>
          <w:rFonts w:ascii="Bookman Old Style" w:hAnsi="Bookman Old Style"/>
        </w:rPr>
        <w:t>КОС</w:t>
      </w:r>
      <w:r w:rsidR="00151B24" w:rsidRPr="00D96CA4">
        <w:rPr>
          <w:rFonts w:ascii="Bookman Old Style" w:hAnsi="Bookman Old Style"/>
        </w:rPr>
        <w:t>;</w:t>
      </w:r>
    </w:p>
    <w:p w:rsidR="00D05846" w:rsidRPr="00D96CA4" w:rsidRDefault="00D05846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Ремонт</w:t>
      </w:r>
      <w:r w:rsidR="00151B24" w:rsidRPr="00D96CA4">
        <w:rPr>
          <w:rFonts w:ascii="Bookman Old Style" w:hAnsi="Bookman Old Style"/>
        </w:rPr>
        <w:t>, замена</w:t>
      </w:r>
      <w:r w:rsidRPr="00D96CA4">
        <w:rPr>
          <w:rFonts w:ascii="Bookman Old Style" w:hAnsi="Bookman Old Style"/>
        </w:rPr>
        <w:t xml:space="preserve"> КНС</w:t>
      </w:r>
      <w:r w:rsidR="00151B24" w:rsidRPr="00D96CA4">
        <w:rPr>
          <w:rFonts w:ascii="Bookman Old Style" w:hAnsi="Bookman Old Style"/>
        </w:rPr>
        <w:t>.</w:t>
      </w:r>
    </w:p>
    <w:p w:rsidR="00F2254C" w:rsidRPr="00D96CA4" w:rsidRDefault="00F2254C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bookmarkStart w:id="261" w:name="XA00MGC2O8"/>
      <w:bookmarkStart w:id="262" w:name="ZAP2JR23P1"/>
      <w:bookmarkStart w:id="263" w:name="bssPhr159"/>
      <w:bookmarkEnd w:id="261"/>
      <w:bookmarkEnd w:id="262"/>
      <w:bookmarkEnd w:id="263"/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3A6376" w:rsidRDefault="003A6376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3A6376" w:rsidRDefault="003A6376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3A6376" w:rsidRPr="00D96CA4" w:rsidRDefault="003A6376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117F67" w:rsidRPr="00D96CA4" w:rsidRDefault="00117F67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10. Балансы сточных вод в системе водоотведения</w:t>
      </w:r>
      <w:bookmarkStart w:id="264" w:name="ZAP2TDK3PO"/>
      <w:bookmarkEnd w:id="264"/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65" w:name="XA00M7G2N5"/>
      <w:bookmarkStart w:id="266" w:name="ZAP32S63R9"/>
      <w:bookmarkStart w:id="267" w:name="bssPhr160"/>
      <w:bookmarkEnd w:id="265"/>
      <w:bookmarkEnd w:id="266"/>
      <w:bookmarkEnd w:id="267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10.1 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Start w:id="268" w:name="ZAP2H9K3JP"/>
      <w:bookmarkEnd w:id="268"/>
    </w:p>
    <w:p w:rsidR="00E222BD" w:rsidRPr="00D96CA4" w:rsidRDefault="0023041D" w:rsidP="00117F67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Информация по б</w:t>
      </w:r>
      <w:r w:rsidR="000E65E9" w:rsidRPr="00D96CA4">
        <w:rPr>
          <w:rFonts w:ascii="Bookman Old Style" w:hAnsi="Bookman Old Style"/>
        </w:rPr>
        <w:t>аланс</w:t>
      </w:r>
      <w:r w:rsidRPr="00D96CA4">
        <w:rPr>
          <w:rFonts w:ascii="Bookman Old Style" w:hAnsi="Bookman Old Style"/>
        </w:rPr>
        <w:t>у</w:t>
      </w:r>
      <w:r w:rsidR="000E65E9" w:rsidRPr="00D96CA4">
        <w:rPr>
          <w:rFonts w:ascii="Bookman Old Style" w:hAnsi="Bookman Old Style"/>
        </w:rPr>
        <w:t xml:space="preserve"> поступления сточных вод в централизованную систему водоотведения и отведения стоков по технологическим зонам водоотведения </w:t>
      </w:r>
      <w:r w:rsidR="00B70F82" w:rsidRPr="00D96CA4">
        <w:rPr>
          <w:rFonts w:ascii="Bookman Old Style" w:hAnsi="Bookman Old Style"/>
        </w:rPr>
        <w:t>Вареговско</w:t>
      </w:r>
      <w:r w:rsidR="00BA1D57" w:rsidRPr="00D96CA4">
        <w:rPr>
          <w:rFonts w:ascii="Bookman Old Style" w:hAnsi="Bookman Old Style"/>
        </w:rPr>
        <w:t>го</w:t>
      </w:r>
      <w:r w:rsidR="00E222BD" w:rsidRPr="00D96CA4">
        <w:rPr>
          <w:rFonts w:ascii="Bookman Old Style" w:hAnsi="Bookman Old Style"/>
        </w:rPr>
        <w:t xml:space="preserve"> сельского поселения </w:t>
      </w:r>
      <w:r w:rsidR="000E65E9" w:rsidRPr="00D96CA4">
        <w:rPr>
          <w:rFonts w:ascii="Bookman Old Style" w:hAnsi="Bookman Old Style"/>
        </w:rPr>
        <w:t>представлен</w:t>
      </w:r>
      <w:r w:rsidR="001C5A62" w:rsidRPr="00D96CA4">
        <w:rPr>
          <w:rFonts w:ascii="Bookman Old Style" w:hAnsi="Bookman Old Style"/>
        </w:rPr>
        <w:t>а</w:t>
      </w:r>
      <w:r w:rsidR="00B70F82" w:rsidRPr="00D96CA4">
        <w:rPr>
          <w:rFonts w:ascii="Bookman Old Style" w:hAnsi="Bookman Old Style"/>
        </w:rPr>
        <w:t>в таблице 10.1</w:t>
      </w:r>
      <w:r w:rsidR="00C41174" w:rsidRPr="00D96CA4">
        <w:rPr>
          <w:rFonts w:ascii="Bookman Old Style" w:hAnsi="Bookman Old Style"/>
        </w:rPr>
        <w:t>.</w:t>
      </w:r>
    </w:p>
    <w:p w:rsidR="00115052" w:rsidRPr="00D96CA4" w:rsidRDefault="00115052" w:rsidP="0034640A">
      <w:pPr>
        <w:spacing w:after="0"/>
        <w:jc w:val="right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 10.1</w:t>
      </w:r>
    </w:p>
    <w:tbl>
      <w:tblPr>
        <w:tblW w:w="4817" w:type="pct"/>
        <w:jc w:val="center"/>
        <w:tblLayout w:type="fixed"/>
        <w:tblLook w:val="01E0"/>
      </w:tblPr>
      <w:tblGrid>
        <w:gridCol w:w="6455"/>
        <w:gridCol w:w="1206"/>
        <w:gridCol w:w="1560"/>
      </w:tblGrid>
      <w:tr w:rsidR="00647006" w:rsidRPr="00D96CA4" w:rsidTr="00F2254C">
        <w:trPr>
          <w:trHeight w:val="208"/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06" w:rsidRPr="00D96CA4" w:rsidRDefault="00647006" w:rsidP="0034640A">
            <w:pPr>
              <w:pStyle w:val="af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269" w:name="XA00M822N8"/>
            <w:bookmarkStart w:id="270" w:name="ZAP2MO63LA"/>
            <w:bookmarkStart w:id="271" w:name="bssPhr161"/>
            <w:bookmarkEnd w:id="269"/>
            <w:bookmarkEnd w:id="270"/>
            <w:bookmarkEnd w:id="271"/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Статья расхода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06" w:rsidRPr="00D96CA4" w:rsidRDefault="00647006" w:rsidP="0034640A">
            <w:pPr>
              <w:pStyle w:val="af"/>
              <w:spacing w:after="0" w:line="240" w:lineRule="auto"/>
              <w:ind w:left="34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ед.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006" w:rsidRPr="00D96CA4" w:rsidRDefault="00647006" w:rsidP="0034640A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b/>
                <w:sz w:val="20"/>
                <w:szCs w:val="20"/>
              </w:rPr>
              <w:t>2013</w:t>
            </w:r>
          </w:p>
        </w:tc>
      </w:tr>
      <w:tr w:rsidR="004178ED" w:rsidRPr="00D96CA4" w:rsidTr="00647006">
        <w:trPr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ED" w:rsidRPr="00D96CA4" w:rsidRDefault="004178ED" w:rsidP="0034640A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отведенных стоков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ED" w:rsidRPr="00D96CA4" w:rsidRDefault="004178ED" w:rsidP="0034640A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ED" w:rsidRPr="00D96CA4" w:rsidRDefault="00B70F82" w:rsidP="0034640A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59100</w:t>
            </w:r>
          </w:p>
        </w:tc>
      </w:tr>
      <w:tr w:rsidR="004178ED" w:rsidRPr="00D96CA4" w:rsidTr="00647006">
        <w:trPr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ED" w:rsidRPr="00D96CA4" w:rsidRDefault="00647006" w:rsidP="0034640A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потери в сети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ED" w:rsidRPr="00D96CA4" w:rsidRDefault="004178ED" w:rsidP="0034640A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ED" w:rsidRPr="00D96CA4" w:rsidRDefault="004178ED" w:rsidP="0034640A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4178ED" w:rsidRPr="00D96CA4" w:rsidTr="00647006">
        <w:trPr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ED" w:rsidRPr="00D96CA4" w:rsidRDefault="00647006" w:rsidP="0034640A">
            <w:pPr>
              <w:pStyle w:val="af"/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объем сточных вод прошедших очистку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ED" w:rsidRPr="00D96CA4" w:rsidRDefault="004178ED" w:rsidP="0034640A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/год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ED" w:rsidRPr="00D96CA4" w:rsidRDefault="00B70F82" w:rsidP="0034640A">
            <w:pPr>
              <w:pStyle w:val="af"/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59100</w:t>
            </w:r>
          </w:p>
        </w:tc>
      </w:tr>
    </w:tbl>
    <w:p w:rsidR="00E222BD" w:rsidRPr="00D96CA4" w:rsidRDefault="00E222BD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10.2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Start w:id="272" w:name="ZAP2C2I3HT"/>
      <w:bookmarkEnd w:id="272"/>
    </w:p>
    <w:p w:rsidR="0023041D" w:rsidRPr="00D96CA4" w:rsidRDefault="0023041D" w:rsidP="0034640A">
      <w:pPr>
        <w:spacing w:after="0"/>
        <w:rPr>
          <w:rFonts w:ascii="Bookman Old Style" w:hAnsi="Bookman Old Style"/>
        </w:rPr>
      </w:pPr>
      <w:r w:rsidRPr="00D96CA4">
        <w:rPr>
          <w:rFonts w:ascii="Bookman Old Style" w:eastAsia="Times New Roman" w:hAnsi="Bookman Old Style" w:cs="Times New Roman"/>
          <w:szCs w:val="24"/>
          <w:lang w:eastAsia="ru-RU"/>
        </w:rPr>
        <w:t xml:space="preserve">Централизованное водоотведение сточных вод, поступающих </w:t>
      </w:r>
      <w:r w:rsidR="00F47D9E" w:rsidRPr="00D96CA4">
        <w:rPr>
          <w:rFonts w:ascii="Bookman Old Style" w:eastAsia="Times New Roman" w:hAnsi="Bookman Old Style" w:cs="Times New Roman"/>
          <w:szCs w:val="24"/>
          <w:lang w:eastAsia="ru-RU"/>
        </w:rPr>
        <w:t>с</w:t>
      </w:r>
      <w:r w:rsidRPr="00D96CA4">
        <w:rPr>
          <w:rFonts w:ascii="Bookman Old Style" w:eastAsia="Times New Roman" w:hAnsi="Bookman Old Style" w:cs="Times New Roman"/>
          <w:szCs w:val="24"/>
          <w:lang w:eastAsia="ru-RU"/>
        </w:rPr>
        <w:t xml:space="preserve"> поверхности рельефа местности на очистные сооружения, </w:t>
      </w:r>
      <w:r w:rsidRPr="00D96CA4">
        <w:rPr>
          <w:rFonts w:ascii="Bookman Old Style" w:hAnsi="Bookman Old Style"/>
        </w:rPr>
        <w:t xml:space="preserve">на территории </w:t>
      </w:r>
      <w:proofErr w:type="spellStart"/>
      <w:r w:rsidR="00B70F82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>сельского поселения отсутствует.</w:t>
      </w:r>
    </w:p>
    <w:p w:rsidR="000063B0" w:rsidRPr="00D96CA4" w:rsidRDefault="000063B0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73" w:name="XA00M8K2NB"/>
      <w:bookmarkStart w:id="274" w:name="ZAP2HH43JE"/>
      <w:bookmarkStart w:id="275" w:name="bssPhr162"/>
      <w:bookmarkEnd w:id="273"/>
      <w:bookmarkEnd w:id="274"/>
      <w:bookmarkEnd w:id="275"/>
    </w:p>
    <w:p w:rsidR="000F5F13" w:rsidRPr="00D96CA4" w:rsidRDefault="000F5F13" w:rsidP="0034640A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10.3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Start w:id="276" w:name="ZAP2BEC3DT"/>
      <w:bookmarkEnd w:id="276"/>
    </w:p>
    <w:p w:rsidR="0023041D" w:rsidRPr="00D96CA4" w:rsidRDefault="0023041D" w:rsidP="0034640A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В настоящее время коммерческий учет принимаемых сточных вод от потребителей населенных пунктов </w:t>
      </w:r>
      <w:proofErr w:type="spellStart"/>
      <w:r w:rsidR="005738F2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353453" w:rsidRPr="00D96CA4">
        <w:rPr>
          <w:rFonts w:ascii="Bookman Old Style" w:hAnsi="Bookman Old Style"/>
        </w:rPr>
        <w:t xml:space="preserve">сельского поселения </w:t>
      </w:r>
      <w:r w:rsidRPr="00D96CA4">
        <w:rPr>
          <w:rFonts w:ascii="Bookman Old Style" w:hAnsi="Bookman Old Style"/>
        </w:rPr>
        <w:t>осуществляется в соответствии с действующим законодательством, количество принятых сточных вод принимается равным количеству потребленной воды. Доля объемов сточных вод, рассчитанная данным способом, составляет 100%. Приборы учета фактического объема сточных вод установлены</w:t>
      </w:r>
      <w:r w:rsidR="00387131" w:rsidRPr="00D96CA4">
        <w:rPr>
          <w:rFonts w:ascii="Bookman Old Style" w:hAnsi="Bookman Old Style"/>
        </w:rPr>
        <w:t xml:space="preserve"> – подробные данные отсутствуют</w:t>
      </w:r>
      <w:r w:rsidRPr="00D96CA4">
        <w:rPr>
          <w:rFonts w:ascii="Bookman Old Style" w:hAnsi="Bookman Old Style"/>
        </w:rPr>
        <w:t>.</w:t>
      </w:r>
    </w:p>
    <w:p w:rsidR="000F5F13" w:rsidRPr="00D96CA4" w:rsidRDefault="000F5F13" w:rsidP="0034640A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77" w:name="XA00M962NE"/>
      <w:bookmarkStart w:id="278" w:name="ZAP2GSU3FE"/>
      <w:bookmarkStart w:id="279" w:name="bssPhr163"/>
      <w:bookmarkEnd w:id="277"/>
      <w:bookmarkEnd w:id="278"/>
      <w:bookmarkEnd w:id="279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10.4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</w:r>
      <w:bookmarkStart w:id="280" w:name="ZAP2EJE3NE"/>
      <w:bookmarkEnd w:id="280"/>
    </w:p>
    <w:p w:rsidR="008924B6" w:rsidRPr="00D96CA4" w:rsidRDefault="009F4119" w:rsidP="0034640A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</w:rPr>
        <w:t xml:space="preserve">Информация по балансам поступления сточных вод в централизованную систему водоотведения и отведения стоков по технологическим зонам водоотведения </w:t>
      </w:r>
      <w:proofErr w:type="spellStart"/>
      <w:r w:rsidR="005738F2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E11CD1" w:rsidRPr="00D96CA4">
        <w:rPr>
          <w:rFonts w:ascii="Bookman Old Style" w:hAnsi="Bookman Old Style"/>
        </w:rPr>
        <w:t>с</w:t>
      </w:r>
      <w:r w:rsidR="00E222BD" w:rsidRPr="00D96CA4">
        <w:rPr>
          <w:rFonts w:ascii="Bookman Old Style" w:hAnsi="Bookman Old Style"/>
        </w:rPr>
        <w:t xml:space="preserve">ельского </w:t>
      </w:r>
      <w:r w:rsidR="00E11CD1" w:rsidRPr="00D96CA4">
        <w:rPr>
          <w:rFonts w:ascii="Bookman Old Style" w:hAnsi="Bookman Old Style"/>
        </w:rPr>
        <w:t>п</w:t>
      </w:r>
      <w:r w:rsidR="00E222BD" w:rsidRPr="00D96CA4">
        <w:rPr>
          <w:rFonts w:ascii="Bookman Old Style" w:hAnsi="Bookman Old Style"/>
        </w:rPr>
        <w:t>оселения</w:t>
      </w:r>
      <w:r w:rsidR="00E11CD1" w:rsidRPr="00D96CA4">
        <w:rPr>
          <w:rFonts w:ascii="Bookman Old Style" w:hAnsi="Bookman Old Style"/>
        </w:rPr>
        <w:t xml:space="preserve"> за последние 10 лет </w:t>
      </w:r>
      <w:r w:rsidR="00F47D9E" w:rsidRPr="00D96CA4">
        <w:rPr>
          <w:rFonts w:ascii="Bookman Old Style" w:hAnsi="Bookman Old Style"/>
        </w:rPr>
        <w:t>отсутствует</w:t>
      </w:r>
      <w:r w:rsidRPr="00D96CA4">
        <w:rPr>
          <w:rFonts w:ascii="Bookman Old Style" w:hAnsi="Bookman Old Style"/>
        </w:rPr>
        <w:t xml:space="preserve">. </w:t>
      </w:r>
      <w:r w:rsidR="005738F2" w:rsidRPr="00D96CA4">
        <w:rPr>
          <w:rFonts w:ascii="Bookman Old Style" w:hAnsi="Bookman Old Style"/>
        </w:rPr>
        <w:t>Есть данные только с 2011 года по общему балансу</w:t>
      </w:r>
      <w:r w:rsidR="00F47D9E" w:rsidRPr="00D96CA4">
        <w:rPr>
          <w:rFonts w:ascii="Bookman Old Style" w:hAnsi="Bookman Old Style"/>
        </w:rPr>
        <w:t>.</w:t>
      </w:r>
    </w:p>
    <w:p w:rsidR="005738F2" w:rsidRPr="00D96CA4" w:rsidRDefault="005738F2" w:rsidP="005738F2">
      <w:pPr>
        <w:spacing w:after="0"/>
        <w:jc w:val="right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Таблица 10.2</w:t>
      </w:r>
    </w:p>
    <w:tbl>
      <w:tblPr>
        <w:tblStyle w:val="af9"/>
        <w:tblW w:w="0" w:type="auto"/>
        <w:jc w:val="center"/>
        <w:tblLook w:val="04A0"/>
      </w:tblPr>
      <w:tblGrid>
        <w:gridCol w:w="617"/>
        <w:gridCol w:w="3271"/>
        <w:gridCol w:w="1894"/>
        <w:gridCol w:w="1894"/>
        <w:gridCol w:w="1895"/>
      </w:tblGrid>
      <w:tr w:rsidR="005738F2" w:rsidRPr="00D96CA4" w:rsidTr="005738F2">
        <w:trPr>
          <w:jc w:val="center"/>
        </w:trPr>
        <w:tc>
          <w:tcPr>
            <w:tcW w:w="534" w:type="dxa"/>
            <w:vMerge w:val="restart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94" w:type="dxa"/>
            <w:vMerge w:val="restart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Наименование технологической зоны</w:t>
            </w:r>
          </w:p>
        </w:tc>
        <w:tc>
          <w:tcPr>
            <w:tcW w:w="5743" w:type="dxa"/>
            <w:gridSpan w:val="3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Водоотведение в м</w:t>
            </w: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/год</w:t>
            </w:r>
          </w:p>
        </w:tc>
      </w:tr>
      <w:tr w:rsidR="005738F2" w:rsidRPr="00D96CA4" w:rsidTr="005738F2">
        <w:trPr>
          <w:jc w:val="center"/>
        </w:trPr>
        <w:tc>
          <w:tcPr>
            <w:tcW w:w="534" w:type="dxa"/>
            <w:vMerge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vMerge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914" w:type="dxa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15" w:type="dxa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2013</w:t>
            </w:r>
          </w:p>
        </w:tc>
      </w:tr>
      <w:tr w:rsidR="005738F2" w:rsidRPr="00D96CA4" w:rsidTr="005738F2">
        <w:trPr>
          <w:jc w:val="center"/>
        </w:trPr>
        <w:tc>
          <w:tcPr>
            <w:tcW w:w="534" w:type="dxa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4" w:type="dxa"/>
            <w:vAlign w:val="center"/>
          </w:tcPr>
          <w:p w:rsidR="005738F2" w:rsidRPr="00D96CA4" w:rsidRDefault="005738F2" w:rsidP="005738F2">
            <w:pPr>
              <w:ind w:firstLine="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с. Варегово</w:t>
            </w:r>
          </w:p>
        </w:tc>
        <w:tc>
          <w:tcPr>
            <w:tcW w:w="1914" w:type="dxa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67391</w:t>
            </w:r>
          </w:p>
        </w:tc>
        <w:tc>
          <w:tcPr>
            <w:tcW w:w="1914" w:type="dxa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59800</w:t>
            </w:r>
          </w:p>
        </w:tc>
        <w:tc>
          <w:tcPr>
            <w:tcW w:w="1915" w:type="dxa"/>
            <w:vAlign w:val="center"/>
          </w:tcPr>
          <w:p w:rsidR="005738F2" w:rsidRPr="00D96CA4" w:rsidRDefault="005738F2" w:rsidP="005738F2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59100</w:t>
            </w:r>
          </w:p>
        </w:tc>
      </w:tr>
    </w:tbl>
    <w:p w:rsidR="005738F2" w:rsidRPr="00D96CA4" w:rsidRDefault="005738F2" w:rsidP="005738F2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E222BD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81" w:name="XA00M9O2NH"/>
      <w:bookmarkStart w:id="282" w:name="ZAP2K203OV"/>
      <w:bookmarkStart w:id="283" w:name="bssPhr164"/>
      <w:bookmarkEnd w:id="281"/>
      <w:bookmarkEnd w:id="282"/>
      <w:bookmarkEnd w:id="283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lastRenderedPageBreak/>
        <w:t>10.5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Start w:id="284" w:name="ZAP2B323MH"/>
      <w:bookmarkEnd w:id="284"/>
    </w:p>
    <w:p w:rsidR="00274784" w:rsidRPr="00D96CA4" w:rsidRDefault="009F4119" w:rsidP="0034640A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Информация по прогнозным балансам поступления сточных вод в централизованную систему водоотведения и отведения стоков по технологическим зонам водоотведения </w:t>
      </w:r>
      <w:proofErr w:type="spellStart"/>
      <w:r w:rsidR="00274784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387131" w:rsidRPr="00D96CA4">
        <w:rPr>
          <w:rFonts w:ascii="Bookman Old Style" w:hAnsi="Bookman Old Style"/>
        </w:rPr>
        <w:t>с</w:t>
      </w:r>
      <w:r w:rsidR="00E222BD" w:rsidRPr="00D96CA4">
        <w:rPr>
          <w:rFonts w:ascii="Bookman Old Style" w:hAnsi="Bookman Old Style"/>
        </w:rPr>
        <w:t xml:space="preserve">ельского </w:t>
      </w:r>
      <w:r w:rsidR="00387131" w:rsidRPr="00D96CA4">
        <w:rPr>
          <w:rFonts w:ascii="Bookman Old Style" w:hAnsi="Bookman Old Style"/>
        </w:rPr>
        <w:t>п</w:t>
      </w:r>
      <w:r w:rsidR="00E222BD" w:rsidRPr="00D96CA4">
        <w:rPr>
          <w:rFonts w:ascii="Bookman Old Style" w:hAnsi="Bookman Old Style"/>
        </w:rPr>
        <w:t>оселения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>на срок не менее 10 лет с учетом различных сценариев разв</w:t>
      </w:r>
      <w:r w:rsidR="008F6403" w:rsidRPr="00D96CA4">
        <w:rPr>
          <w:rFonts w:ascii="Bookman Old Style" w:hAnsi="Bookman Old Style"/>
        </w:rPr>
        <w:t xml:space="preserve">ития поселений </w:t>
      </w:r>
      <w:r w:rsidR="00987BF5" w:rsidRPr="00D96CA4">
        <w:rPr>
          <w:rFonts w:ascii="Bookman Old Style" w:hAnsi="Bookman Old Style"/>
        </w:rPr>
        <w:t xml:space="preserve">по технологическим зонам </w:t>
      </w:r>
      <w:r w:rsidR="008F6403" w:rsidRPr="00D96CA4">
        <w:rPr>
          <w:rFonts w:ascii="Bookman Old Style" w:hAnsi="Bookman Old Style"/>
        </w:rPr>
        <w:t>не пред</w:t>
      </w:r>
      <w:r w:rsidR="00987BF5" w:rsidRPr="00D96CA4">
        <w:rPr>
          <w:rFonts w:ascii="Bookman Old Style" w:hAnsi="Bookman Old Style"/>
        </w:rPr>
        <w:t>о</w:t>
      </w:r>
      <w:r w:rsidR="008F6403" w:rsidRPr="00D96CA4">
        <w:rPr>
          <w:rFonts w:ascii="Bookman Old Style" w:hAnsi="Bookman Old Style"/>
        </w:rPr>
        <w:t>ставлена.</w:t>
      </w:r>
      <w:r w:rsidR="00DC07A0" w:rsidRPr="00D96CA4">
        <w:rPr>
          <w:rFonts w:ascii="Bookman Old Style" w:hAnsi="Bookman Old Style"/>
        </w:rPr>
        <w:t xml:space="preserve">Сточные воды, ввиду неработоспособного состояния КНС и КОС, а </w:t>
      </w:r>
      <w:r w:rsidR="00BA1D57" w:rsidRPr="00D96CA4">
        <w:rPr>
          <w:rFonts w:ascii="Bookman Old Style" w:hAnsi="Bookman Old Style"/>
        </w:rPr>
        <w:t>также</w:t>
      </w:r>
      <w:r w:rsidR="00DC07A0" w:rsidRPr="00D96CA4">
        <w:rPr>
          <w:rFonts w:ascii="Bookman Old Style" w:hAnsi="Bookman Old Style"/>
        </w:rPr>
        <w:t xml:space="preserve"> ветхого состояния трубопровода, не доходят до очистной установки КУ-200</w:t>
      </w:r>
    </w:p>
    <w:p w:rsidR="00274784" w:rsidRPr="00D96CA4" w:rsidRDefault="00274784" w:rsidP="00274784">
      <w:pPr>
        <w:spacing w:after="0"/>
        <w:ind w:firstLine="709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Исходя от балансов предыдущих годов и демографического прогноза </w:t>
      </w:r>
      <w:r w:rsidR="00BA1D57" w:rsidRPr="00D96CA4">
        <w:rPr>
          <w:rFonts w:ascii="Bookman Old Style" w:hAnsi="Bookman Old Style"/>
        </w:rPr>
        <w:t>согласно генплану</w:t>
      </w:r>
      <w:r w:rsidRPr="00D96CA4">
        <w:rPr>
          <w:rFonts w:ascii="Bookman Old Style" w:hAnsi="Bookman Old Style"/>
        </w:rPr>
        <w:t xml:space="preserve"> (убыль сельского населения по Ярославской области прогнозируется на 1 очередь (2014 год) на 15,0%, на расчетный срок (2026г) – на 31,6%, составляя в год, в среднем, 1,7%, а по Большесельскому муниципальному району соответственно на 15,7% и 36,3%. Ежегодная убыль здесь составляет в среднем 1,71%.) наблюдается тенденция по уменьшению объемов сточных вод собираемых централизованной системой водоотведения на территории Вареговского с</w:t>
      </w:r>
      <w:r w:rsidR="00E222BD" w:rsidRPr="00D96CA4">
        <w:rPr>
          <w:rFonts w:ascii="Bookman Old Style" w:hAnsi="Bookman Old Style"/>
        </w:rPr>
        <w:t xml:space="preserve">ельского </w:t>
      </w:r>
      <w:r w:rsidRPr="00D96CA4">
        <w:rPr>
          <w:rFonts w:ascii="Bookman Old Style" w:hAnsi="Bookman Old Style"/>
        </w:rPr>
        <w:t>п</w:t>
      </w:r>
      <w:r w:rsidR="00E222BD" w:rsidRPr="00D96CA4">
        <w:rPr>
          <w:rFonts w:ascii="Bookman Old Style" w:hAnsi="Bookman Old Style"/>
        </w:rPr>
        <w:t>оселения</w:t>
      </w:r>
      <w:r w:rsidRPr="00D96CA4">
        <w:rPr>
          <w:rFonts w:ascii="Bookman Old Style" w:hAnsi="Bookman Old Style"/>
        </w:rPr>
        <w:t>.</w:t>
      </w:r>
    </w:p>
    <w:p w:rsidR="00274784" w:rsidRPr="00D96CA4" w:rsidRDefault="00274784" w:rsidP="00274784">
      <w:pPr>
        <w:spacing w:after="0"/>
        <w:jc w:val="right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Таблица 10.3</w:t>
      </w:r>
    </w:p>
    <w:tbl>
      <w:tblPr>
        <w:tblStyle w:val="af9"/>
        <w:tblW w:w="0" w:type="auto"/>
        <w:jc w:val="center"/>
        <w:tblLook w:val="04A0"/>
      </w:tblPr>
      <w:tblGrid>
        <w:gridCol w:w="617"/>
        <w:gridCol w:w="3271"/>
        <w:gridCol w:w="1894"/>
        <w:gridCol w:w="1894"/>
        <w:gridCol w:w="1895"/>
      </w:tblGrid>
      <w:tr w:rsidR="00274784" w:rsidRPr="00D96CA4" w:rsidTr="003158F9">
        <w:trPr>
          <w:jc w:val="center"/>
        </w:trPr>
        <w:tc>
          <w:tcPr>
            <w:tcW w:w="534" w:type="dxa"/>
            <w:vMerge w:val="restart"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94" w:type="dxa"/>
            <w:vMerge w:val="restart"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Наименование технологической зоны</w:t>
            </w:r>
          </w:p>
        </w:tc>
        <w:tc>
          <w:tcPr>
            <w:tcW w:w="5743" w:type="dxa"/>
            <w:gridSpan w:val="3"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Водоотведение в м</w:t>
            </w: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/год</w:t>
            </w:r>
          </w:p>
        </w:tc>
      </w:tr>
      <w:tr w:rsidR="00274784" w:rsidRPr="00D96CA4" w:rsidTr="003158F9">
        <w:trPr>
          <w:jc w:val="center"/>
        </w:trPr>
        <w:tc>
          <w:tcPr>
            <w:tcW w:w="534" w:type="dxa"/>
            <w:vMerge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vMerge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274784" w:rsidRPr="00D96CA4" w:rsidRDefault="00274784" w:rsidP="00274784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14" w:type="dxa"/>
            <w:vAlign w:val="center"/>
          </w:tcPr>
          <w:p w:rsidR="00274784" w:rsidRPr="00D96CA4" w:rsidRDefault="00274784" w:rsidP="00274784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15" w:type="dxa"/>
            <w:vAlign w:val="center"/>
          </w:tcPr>
          <w:p w:rsidR="00274784" w:rsidRPr="00D96CA4" w:rsidRDefault="00274784" w:rsidP="00274784">
            <w:pPr>
              <w:ind w:firstLine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274784" w:rsidRPr="00D96CA4" w:rsidTr="003158F9">
        <w:trPr>
          <w:jc w:val="center"/>
        </w:trPr>
        <w:tc>
          <w:tcPr>
            <w:tcW w:w="534" w:type="dxa"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4" w:type="dxa"/>
            <w:vAlign w:val="center"/>
          </w:tcPr>
          <w:p w:rsidR="00274784" w:rsidRPr="00D96CA4" w:rsidRDefault="00274784" w:rsidP="003158F9">
            <w:pPr>
              <w:ind w:firstLine="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с. Варегово</w:t>
            </w:r>
          </w:p>
        </w:tc>
        <w:tc>
          <w:tcPr>
            <w:tcW w:w="1914" w:type="dxa"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59100</w:t>
            </w:r>
          </w:p>
        </w:tc>
        <w:tc>
          <w:tcPr>
            <w:tcW w:w="1914" w:type="dxa"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58390</w:t>
            </w:r>
          </w:p>
        </w:tc>
        <w:tc>
          <w:tcPr>
            <w:tcW w:w="1915" w:type="dxa"/>
            <w:vAlign w:val="center"/>
          </w:tcPr>
          <w:p w:rsidR="00274784" w:rsidRPr="00D96CA4" w:rsidRDefault="00274784" w:rsidP="003158F9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96CA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51750</w:t>
            </w:r>
          </w:p>
        </w:tc>
      </w:tr>
    </w:tbl>
    <w:p w:rsidR="00D96CA4" w:rsidRPr="00D96CA4" w:rsidRDefault="00D96CA4" w:rsidP="00274784">
      <w:pPr>
        <w:spacing w:after="0"/>
        <w:ind w:firstLine="709"/>
        <w:rPr>
          <w:rFonts w:ascii="Bookman Old Style" w:hAnsi="Bookman Old Style"/>
        </w:rPr>
      </w:pPr>
    </w:p>
    <w:p w:rsidR="00274784" w:rsidRPr="00D96CA4" w:rsidRDefault="00274784" w:rsidP="00274784">
      <w:pPr>
        <w:spacing w:after="0"/>
        <w:ind w:firstLine="709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Расчет выполнен приблизительно, без учеты эксплуатационного износа оборудования систем водоотведения.</w:t>
      </w:r>
    </w:p>
    <w:p w:rsidR="00987BF5" w:rsidRPr="00D96CA4" w:rsidRDefault="00987BF5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  <w:bookmarkStart w:id="285" w:name="XA00MC22NR"/>
      <w:bookmarkStart w:id="286" w:name="ZAP2GHK3O2"/>
      <w:bookmarkStart w:id="287" w:name="bssPhr165"/>
      <w:bookmarkEnd w:id="285"/>
      <w:bookmarkEnd w:id="286"/>
      <w:bookmarkEnd w:id="287"/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Default="00D96CA4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3A6376" w:rsidRDefault="003A6376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3A6376" w:rsidRPr="00D96CA4" w:rsidRDefault="003A6376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11. Прогноз объема сточных вод</w:t>
      </w:r>
      <w:bookmarkStart w:id="288" w:name="ZAP29843FA"/>
      <w:bookmarkEnd w:id="288"/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89" w:name="XA00MAA2MO"/>
      <w:bookmarkStart w:id="290" w:name="ZAP2EMM3GR"/>
      <w:bookmarkStart w:id="291" w:name="bssPhr166"/>
      <w:bookmarkEnd w:id="289"/>
      <w:bookmarkEnd w:id="290"/>
      <w:bookmarkEnd w:id="291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11.1 Сведения о фактическом и ожидаемом поступлении сточных вод в централизованную систему водоотведения</w:t>
      </w:r>
      <w:bookmarkStart w:id="292" w:name="ZAP2NHS3K2"/>
      <w:bookmarkEnd w:id="292"/>
    </w:p>
    <w:p w:rsidR="00987BF5" w:rsidRPr="00D96CA4" w:rsidRDefault="007E422C" w:rsidP="00E450E8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Фактическое поступление в централизованную систему водоотведения сточных вод,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 xml:space="preserve">/год представлено в таблице </w:t>
      </w:r>
      <w:r w:rsidR="002E3A70" w:rsidRPr="00D96CA4">
        <w:rPr>
          <w:rFonts w:ascii="Bookman Old Style" w:hAnsi="Bookman Old Style"/>
        </w:rPr>
        <w:t xml:space="preserve">10.1 </w:t>
      </w:r>
      <w:r w:rsidR="00115052" w:rsidRPr="00D96CA4">
        <w:rPr>
          <w:rFonts w:ascii="Bookman Old Style" w:hAnsi="Bookman Old Style"/>
        </w:rPr>
        <w:t xml:space="preserve">Информация о планируемых поступлениях вод в центральную систему водоотведения на ближайшие годы </w:t>
      </w:r>
      <w:r w:rsidR="00274784" w:rsidRPr="00D96CA4">
        <w:rPr>
          <w:rFonts w:ascii="Bookman Old Style" w:hAnsi="Bookman Old Style"/>
        </w:rPr>
        <w:t xml:space="preserve"> - в таблице 10.3</w:t>
      </w:r>
      <w:r w:rsidR="00115052" w:rsidRPr="00D96CA4">
        <w:rPr>
          <w:rFonts w:ascii="Bookman Old Style" w:hAnsi="Bookman Old Style"/>
        </w:rPr>
        <w:t>.</w:t>
      </w:r>
      <w:r w:rsidR="00606123" w:rsidRPr="00D96CA4">
        <w:rPr>
          <w:rFonts w:ascii="Bookman Old Style" w:hAnsi="Bookman Old Style"/>
        </w:rPr>
        <w:t xml:space="preserve"> Следует принять во внимание то факт, что с годами наблюдается тенденция к уменьшению объемов водоотведения, соответственно прогнозируемые объемы сточных вод будут снижаться относительно изменения численности населения, пользующегося централизованным водоотведением и износом и выводом из эксплуатации основного оборудования систем водоотведения. Но, также следует рассмотреть развитие инженерной инфраструктуры, выполненное в принятом генплане. В котором</w:t>
      </w:r>
      <w:r w:rsidR="003A6376">
        <w:rPr>
          <w:rFonts w:ascii="Bookman Old Style" w:hAnsi="Bookman Old Style"/>
        </w:rPr>
        <w:t xml:space="preserve"> </w:t>
      </w:r>
      <w:r w:rsidR="00606123" w:rsidRPr="00D96CA4">
        <w:rPr>
          <w:rFonts w:ascii="Bookman Old Style" w:hAnsi="Bookman Old Style"/>
        </w:rPr>
        <w:t xml:space="preserve">предлагается </w:t>
      </w:r>
      <w:r w:rsidR="00E450E8" w:rsidRPr="00D96CA4">
        <w:rPr>
          <w:rFonts w:ascii="Bookman Old Style" w:hAnsi="Bookman Old Style"/>
        </w:rPr>
        <w:t xml:space="preserve">в перспективе </w:t>
      </w:r>
      <w:r w:rsidR="00BA1D57" w:rsidRPr="00D96CA4">
        <w:rPr>
          <w:rFonts w:ascii="Bookman Old Style" w:hAnsi="Bookman Old Style"/>
        </w:rPr>
        <w:t>сооружение и</w:t>
      </w:r>
      <w:r w:rsidR="00E450E8" w:rsidRPr="00D96CA4">
        <w:rPr>
          <w:rFonts w:ascii="Bookman Old Style" w:hAnsi="Bookman Old Style"/>
        </w:rPr>
        <w:t xml:space="preserve"> локальных очистных сооружений планируется при развитии объектов рекреации и туризма в районе СНП Муравьёво. Водоотведение в новых общественно-деловых и производственных зонах на границе территории Вареговского СП планируется в соответствующие создающиеся инженерно-технические системы. </w:t>
      </w:r>
      <w:r w:rsidR="00606123" w:rsidRPr="00D96CA4">
        <w:rPr>
          <w:rFonts w:ascii="Bookman Old Style" w:hAnsi="Bookman Old Style"/>
        </w:rPr>
        <w:t>При таком положении нет возможности произвести прогноз ожидаемого поступления сточных вод на перспективу, необходимо отталкиватьс</w:t>
      </w:r>
      <w:r w:rsidR="0009399E" w:rsidRPr="00D96CA4">
        <w:rPr>
          <w:rFonts w:ascii="Bookman Old Style" w:hAnsi="Bookman Old Style"/>
        </w:rPr>
        <w:t xml:space="preserve">я от изменения демографического состояния. В ближайшие годы следует принять планируемые объемы сточных вод к уменьшению относительно 2013 года с отклонением в </w:t>
      </w:r>
      <w:r w:rsidR="00E450E8" w:rsidRPr="00D96CA4">
        <w:rPr>
          <w:rFonts w:ascii="Bookman Old Style" w:hAnsi="Bookman Old Style"/>
        </w:rPr>
        <w:t>1-5</w:t>
      </w:r>
      <w:r w:rsidR="0009399E" w:rsidRPr="00D96CA4">
        <w:rPr>
          <w:rFonts w:ascii="Bookman Old Style" w:hAnsi="Bookman Old Style"/>
        </w:rPr>
        <w:t>%.</w:t>
      </w:r>
    </w:p>
    <w:p w:rsidR="0009399E" w:rsidRPr="00D96CA4" w:rsidRDefault="0009399E" w:rsidP="00606123">
      <w:pPr>
        <w:spacing w:after="0"/>
        <w:rPr>
          <w:rFonts w:ascii="Bookman Old Style" w:hAnsi="Bookman Old Style"/>
          <w:highlight w:val="yellow"/>
        </w:rPr>
      </w:pPr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293" w:name="XA00MGA2O7"/>
      <w:bookmarkStart w:id="294" w:name="ZAP2T0E3LJ"/>
      <w:bookmarkStart w:id="295" w:name="bssPhr167"/>
      <w:bookmarkEnd w:id="293"/>
      <w:bookmarkEnd w:id="294"/>
      <w:bookmarkEnd w:id="295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11.2 Описание структуры централизованной системы водоотведения (эксплуатационные и технологические зоны)</w:t>
      </w:r>
      <w:bookmarkStart w:id="296" w:name="ZAP2MAC3IP"/>
      <w:bookmarkEnd w:id="296"/>
    </w:p>
    <w:p w:rsidR="00FC0BCD" w:rsidRPr="00D96CA4" w:rsidRDefault="00FC0BCD" w:rsidP="00FC0BCD">
      <w:pPr>
        <w:pStyle w:val="3"/>
        <w:spacing w:after="0"/>
        <w:ind w:left="0"/>
        <w:rPr>
          <w:rFonts w:ascii="Bookman Old Style" w:hAnsi="Bookman Old Style"/>
          <w:bCs/>
          <w:sz w:val="24"/>
          <w:szCs w:val="24"/>
        </w:rPr>
      </w:pPr>
      <w:bookmarkStart w:id="297" w:name="XA00M7E2N4"/>
      <w:bookmarkStart w:id="298" w:name="ZAP2ROU3KA"/>
      <w:bookmarkStart w:id="299" w:name="bssPhr168"/>
      <w:bookmarkEnd w:id="297"/>
      <w:bookmarkEnd w:id="298"/>
      <w:bookmarkEnd w:id="299"/>
      <w:r w:rsidRPr="00D96CA4">
        <w:rPr>
          <w:rFonts w:ascii="Bookman Old Style" w:hAnsi="Bookman Old Style"/>
          <w:bCs/>
          <w:sz w:val="24"/>
          <w:szCs w:val="24"/>
        </w:rPr>
        <w:t xml:space="preserve">В с. </w:t>
      </w:r>
      <w:r w:rsidR="004B5690" w:rsidRPr="00D96CA4">
        <w:rPr>
          <w:rFonts w:ascii="Bookman Old Style" w:hAnsi="Bookman Old Style"/>
          <w:bCs/>
          <w:sz w:val="24"/>
          <w:szCs w:val="24"/>
        </w:rPr>
        <w:t>Варегово</w:t>
      </w:r>
      <w:r w:rsidRPr="00D96CA4">
        <w:rPr>
          <w:rFonts w:ascii="Bookman Old Style" w:hAnsi="Bookman Old Style"/>
          <w:bCs/>
          <w:sz w:val="24"/>
          <w:szCs w:val="24"/>
        </w:rPr>
        <w:t xml:space="preserve"> схема канализации поселка сложилась следующая: сточные воды по самотечным сетям поступают на </w:t>
      </w:r>
      <w:r w:rsidR="004B5690" w:rsidRPr="00D96CA4">
        <w:rPr>
          <w:rFonts w:ascii="Bookman Old Style" w:hAnsi="Bookman Old Style"/>
          <w:bCs/>
          <w:sz w:val="24"/>
          <w:szCs w:val="24"/>
        </w:rPr>
        <w:t>канализационную насосную</w:t>
      </w:r>
      <w:r w:rsidRPr="00D96CA4">
        <w:rPr>
          <w:rFonts w:ascii="Bookman Old Style" w:hAnsi="Bookman Old Style"/>
          <w:bCs/>
          <w:sz w:val="24"/>
          <w:szCs w:val="24"/>
        </w:rPr>
        <w:t xml:space="preserve"> станци</w:t>
      </w:r>
      <w:r w:rsidR="004B5690" w:rsidRPr="00D96CA4">
        <w:rPr>
          <w:rFonts w:ascii="Bookman Old Style" w:hAnsi="Bookman Old Style"/>
          <w:bCs/>
          <w:sz w:val="24"/>
          <w:szCs w:val="24"/>
        </w:rPr>
        <w:t>ю</w:t>
      </w:r>
      <w:r w:rsidRPr="00D96CA4">
        <w:rPr>
          <w:rFonts w:ascii="Bookman Old Style" w:hAnsi="Bookman Old Style"/>
          <w:bCs/>
          <w:sz w:val="24"/>
          <w:szCs w:val="24"/>
        </w:rPr>
        <w:t xml:space="preserve"> (КНС) и перекачиваются по напорному трубопроводу на очистные сооружения</w:t>
      </w:r>
      <w:r w:rsidR="004B5690" w:rsidRPr="00D96CA4">
        <w:rPr>
          <w:rFonts w:ascii="Bookman Old Style" w:hAnsi="Bookman Old Style"/>
          <w:bCs/>
          <w:sz w:val="24"/>
          <w:szCs w:val="24"/>
        </w:rPr>
        <w:t xml:space="preserve"> типа КУ-200</w:t>
      </w:r>
      <w:r w:rsidRPr="00D96CA4">
        <w:rPr>
          <w:rFonts w:ascii="Bookman Old Style" w:hAnsi="Bookman Old Style"/>
          <w:bCs/>
          <w:sz w:val="24"/>
          <w:szCs w:val="24"/>
        </w:rPr>
        <w:t>. Население усадебной застройки, в основном, пользуется выгребами.</w:t>
      </w:r>
    </w:p>
    <w:p w:rsidR="00DC07A0" w:rsidRPr="00D96CA4" w:rsidRDefault="00DC07A0" w:rsidP="00FC0BCD">
      <w:pPr>
        <w:pStyle w:val="3"/>
        <w:spacing w:after="0"/>
        <w:ind w:left="0"/>
        <w:rPr>
          <w:rFonts w:ascii="Bookman Old Style" w:hAnsi="Bookman Old Style"/>
          <w:bCs/>
          <w:sz w:val="24"/>
          <w:szCs w:val="24"/>
        </w:rPr>
      </w:pPr>
      <w:r w:rsidRPr="00D96CA4">
        <w:rPr>
          <w:rFonts w:ascii="Bookman Old Style" w:hAnsi="Bookman Old Style"/>
          <w:bCs/>
          <w:sz w:val="24"/>
          <w:szCs w:val="24"/>
        </w:rPr>
        <w:t>В настоящее время КНС и КОС не работают, сброс стоков осуществляется на рельеф.</w:t>
      </w:r>
    </w:p>
    <w:p w:rsidR="000F5F13" w:rsidRPr="00D96CA4" w:rsidRDefault="000F5F13" w:rsidP="00D96CA4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11.3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Start w:id="300" w:name="ZAP2BS43F5"/>
      <w:bookmarkEnd w:id="300"/>
    </w:p>
    <w:p w:rsidR="00762B32" w:rsidRPr="00D96CA4" w:rsidRDefault="00762B32" w:rsidP="00762B32">
      <w:pPr>
        <w:pStyle w:val="aff2"/>
        <w:spacing w:before="0" w:after="0" w:line="276" w:lineRule="auto"/>
        <w:rPr>
          <w:rFonts w:ascii="Bookman Old Style" w:hAnsi="Bookman Old Style"/>
        </w:rPr>
      </w:pPr>
      <w:bookmarkStart w:id="301" w:name="XA00M802N7"/>
      <w:bookmarkStart w:id="302" w:name="ZAP2HAM3GM"/>
      <w:bookmarkStart w:id="303" w:name="bssPhr169"/>
      <w:bookmarkEnd w:id="301"/>
      <w:bookmarkEnd w:id="302"/>
      <w:bookmarkEnd w:id="303"/>
      <w:r w:rsidRPr="00D96CA4">
        <w:rPr>
          <w:rFonts w:ascii="Bookman Old Style" w:eastAsia="Calibri" w:hAnsi="Bookman Old Style"/>
        </w:rPr>
        <w:t>Централизованный отвод х</w:t>
      </w:r>
      <w:r w:rsidRPr="00D96CA4">
        <w:rPr>
          <w:rFonts w:ascii="Bookman Old Style" w:hAnsi="Bookman Old Style"/>
        </w:rPr>
        <w:t>озяйственно-бытовы</w:t>
      </w:r>
      <w:r w:rsidRPr="00D96CA4">
        <w:rPr>
          <w:rFonts w:ascii="Bookman Old Style" w:eastAsia="Calibri" w:hAnsi="Bookman Old Style"/>
        </w:rPr>
        <w:t xml:space="preserve">хсточных вод обеспечивается </w:t>
      </w:r>
      <w:r w:rsidRPr="00D96CA4">
        <w:rPr>
          <w:rFonts w:ascii="Bookman Old Style" w:hAnsi="Bookman Old Style"/>
        </w:rPr>
        <w:t xml:space="preserve">самотечными коллекторами на канализационные очистные сооружения (КОС). Расчетное удельное среднесуточное (за год) водоотведение бытовых сточных вод от жилых и общественных зданий принято равным расчетному удельному среднесуточному водопотреблению, </w:t>
      </w:r>
      <w:r w:rsidRPr="00D96CA4">
        <w:rPr>
          <w:rFonts w:ascii="Bookman Old Style" w:hAnsi="Bookman Old Style"/>
        </w:rPr>
        <w:lastRenderedPageBreak/>
        <w:t>без учета расхода воды на полив территорий и зеленых насаждений, согласно п.2.1 СНиП 2.04.03-85.</w:t>
      </w:r>
    </w:p>
    <w:p w:rsidR="00762B32" w:rsidRPr="00D96CA4" w:rsidRDefault="00762B32" w:rsidP="00762B32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Объем хозяйственно-бытовых стоков, отводимых с территории </w:t>
      </w:r>
      <w:r w:rsidR="00B6587F" w:rsidRPr="00D96CA4">
        <w:rPr>
          <w:rFonts w:ascii="Bookman Old Style" w:hAnsi="Bookman Old Style"/>
        </w:rPr>
        <w:t>Вареговского</w:t>
      </w:r>
      <w:r w:rsidRPr="00D96CA4">
        <w:rPr>
          <w:rFonts w:ascii="Bookman Old Style" w:hAnsi="Bookman Old Style"/>
        </w:rPr>
        <w:t xml:space="preserve"> с</w:t>
      </w:r>
      <w:r w:rsidR="00E222BD" w:rsidRPr="00D96CA4">
        <w:rPr>
          <w:rFonts w:ascii="Bookman Old Style" w:hAnsi="Bookman Old Style"/>
        </w:rPr>
        <w:t xml:space="preserve">ельского </w:t>
      </w:r>
      <w:r w:rsidRPr="00D96CA4">
        <w:rPr>
          <w:rFonts w:ascii="Bookman Old Style" w:hAnsi="Bookman Old Style"/>
        </w:rPr>
        <w:t>п</w:t>
      </w:r>
      <w:r w:rsidR="00E222BD" w:rsidRPr="00D96CA4">
        <w:rPr>
          <w:rFonts w:ascii="Bookman Old Style" w:hAnsi="Bookman Old Style"/>
        </w:rPr>
        <w:t>оселения</w:t>
      </w:r>
      <w:r w:rsidRPr="00D96CA4">
        <w:rPr>
          <w:rFonts w:ascii="Bookman Old Style" w:hAnsi="Bookman Old Style"/>
        </w:rPr>
        <w:t xml:space="preserve">, составляет </w:t>
      </w:r>
      <w:r w:rsidR="00B6587F" w:rsidRPr="00D96CA4">
        <w:rPr>
          <w:rFonts w:ascii="Bookman Old Style" w:hAnsi="Bookman Old Style"/>
        </w:rPr>
        <w:t>161,92</w:t>
      </w:r>
      <w:r w:rsidRPr="00D96CA4">
        <w:rPr>
          <w:rFonts w:ascii="Bookman Old Style" w:hAnsi="Bookman Old Style"/>
        </w:rPr>
        <w:t xml:space="preserve">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 xml:space="preserve">/сут. Биологическая очистка осуществляется в с. </w:t>
      </w:r>
      <w:r w:rsidR="00B6587F" w:rsidRPr="00D96CA4">
        <w:rPr>
          <w:rFonts w:ascii="Bookman Old Style" w:hAnsi="Bookman Old Style"/>
        </w:rPr>
        <w:t>Варегово на КОС типа КУ-200</w:t>
      </w:r>
      <w:r w:rsidRPr="00D96CA4">
        <w:rPr>
          <w:rFonts w:ascii="Bookman Old Style" w:hAnsi="Bookman Old Style"/>
        </w:rPr>
        <w:t xml:space="preserve">. </w:t>
      </w:r>
    </w:p>
    <w:p w:rsidR="00762B32" w:rsidRPr="00D96CA4" w:rsidRDefault="00762B32" w:rsidP="00762B32">
      <w:pPr>
        <w:spacing w:after="0"/>
        <w:jc w:val="right"/>
        <w:rPr>
          <w:rFonts w:ascii="Bookman Old Style" w:eastAsia="Calibri" w:hAnsi="Bookman Old Style" w:cs="Times New Roman"/>
        </w:rPr>
      </w:pPr>
      <w:r w:rsidRPr="00D96CA4">
        <w:rPr>
          <w:rFonts w:ascii="Bookman Old Style" w:eastAsia="Calibri" w:hAnsi="Bookman Old Style" w:cs="Times New Roman"/>
        </w:rPr>
        <w:t>Таблица 11.1</w:t>
      </w:r>
    </w:p>
    <w:tbl>
      <w:tblPr>
        <w:tblStyle w:val="af9"/>
        <w:tblW w:w="5024" w:type="pct"/>
        <w:jc w:val="center"/>
        <w:tblLayout w:type="fixed"/>
        <w:tblLook w:val="04A0"/>
      </w:tblPr>
      <w:tblGrid>
        <w:gridCol w:w="1822"/>
        <w:gridCol w:w="2125"/>
        <w:gridCol w:w="1985"/>
        <w:gridCol w:w="1996"/>
        <w:gridCol w:w="1689"/>
      </w:tblGrid>
      <w:tr w:rsidR="00762B32" w:rsidRPr="00D96CA4" w:rsidTr="00F81F1D">
        <w:trPr>
          <w:jc w:val="center"/>
        </w:trPr>
        <w:tc>
          <w:tcPr>
            <w:tcW w:w="947" w:type="pct"/>
            <w:tcMar>
              <w:top w:w="9" w:type="dxa"/>
              <w:bottom w:w="9" w:type="dxa"/>
            </w:tcMar>
            <w:vAlign w:val="center"/>
          </w:tcPr>
          <w:p w:rsidR="00762B32" w:rsidRPr="00D96CA4" w:rsidRDefault="00762B32" w:rsidP="004630F9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Наименование источника водоснабжения</w:t>
            </w:r>
          </w:p>
        </w:tc>
        <w:tc>
          <w:tcPr>
            <w:tcW w:w="1105" w:type="pct"/>
            <w:tcMar>
              <w:top w:w="9" w:type="dxa"/>
              <w:bottom w:w="9" w:type="dxa"/>
            </w:tcMar>
            <w:vAlign w:val="center"/>
          </w:tcPr>
          <w:p w:rsidR="00762B32" w:rsidRPr="00D96CA4" w:rsidRDefault="00B67855" w:rsidP="004630F9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Год ввода в эксплуатацию</w:t>
            </w:r>
          </w:p>
        </w:tc>
        <w:tc>
          <w:tcPr>
            <w:tcW w:w="1032" w:type="pct"/>
            <w:tcMar>
              <w:top w:w="9" w:type="dxa"/>
              <w:bottom w:w="9" w:type="dxa"/>
            </w:tcMar>
            <w:vAlign w:val="center"/>
          </w:tcPr>
          <w:p w:rsidR="00762B32" w:rsidRPr="00D96CA4" w:rsidRDefault="00D97B6A" w:rsidP="004630F9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Общая</w:t>
            </w:r>
            <w:r w:rsidR="00762B32" w:rsidRPr="00D96CA4">
              <w:rPr>
                <w:rFonts w:ascii="Bookman Old Style" w:hAnsi="Bookman Old Style"/>
                <w:b/>
              </w:rPr>
              <w:t xml:space="preserve"> производительность существ. КОС м</w:t>
            </w:r>
            <w:r w:rsidR="00762B32" w:rsidRPr="00D96CA4">
              <w:rPr>
                <w:rFonts w:ascii="Bookman Old Style" w:hAnsi="Bookman Old Style"/>
                <w:b/>
                <w:vertAlign w:val="superscript"/>
              </w:rPr>
              <w:t>3</w:t>
            </w:r>
            <w:r w:rsidR="00762B32" w:rsidRPr="00D96CA4">
              <w:rPr>
                <w:rFonts w:ascii="Bookman Old Style" w:hAnsi="Bookman Old Style"/>
                <w:b/>
              </w:rPr>
              <w:t>/сут</w:t>
            </w:r>
          </w:p>
        </w:tc>
        <w:tc>
          <w:tcPr>
            <w:tcW w:w="1038" w:type="pct"/>
            <w:tcMar>
              <w:top w:w="9" w:type="dxa"/>
              <w:bottom w:w="9" w:type="dxa"/>
            </w:tcMar>
            <w:vAlign w:val="center"/>
          </w:tcPr>
          <w:p w:rsidR="00762B32" w:rsidRPr="00D96CA4" w:rsidRDefault="00762B32" w:rsidP="004630F9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Среднесуточный</w:t>
            </w:r>
          </w:p>
          <w:p w:rsidR="00762B32" w:rsidRPr="00D96CA4" w:rsidRDefault="00762B32" w:rsidP="004630F9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объем поступаемых стоков, м</w:t>
            </w:r>
            <w:r w:rsidRPr="00D96CA4">
              <w:rPr>
                <w:rFonts w:ascii="Bookman Old Style" w:hAnsi="Bookman Old Style"/>
                <w:b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</w:rPr>
              <w:t>/сут</w:t>
            </w:r>
          </w:p>
        </w:tc>
        <w:tc>
          <w:tcPr>
            <w:tcW w:w="878" w:type="pct"/>
            <w:tcMar>
              <w:top w:w="9" w:type="dxa"/>
              <w:bottom w:w="9" w:type="dxa"/>
            </w:tcMar>
          </w:tcPr>
          <w:p w:rsidR="00762B32" w:rsidRPr="00D96CA4" w:rsidRDefault="00762B32" w:rsidP="004630F9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Style w:val="FontStyle162"/>
                <w:rFonts w:ascii="Bookman Old Style" w:hAnsi="Bookman Old Style"/>
                <w:bCs/>
                <w:sz w:val="20"/>
              </w:rPr>
              <w:t>Резерв производственной мощности</w:t>
            </w:r>
          </w:p>
          <w:p w:rsidR="00762B32" w:rsidRPr="00D96CA4" w:rsidRDefault="00762B32" w:rsidP="004630F9">
            <w:pPr>
              <w:pStyle w:val="aff0"/>
              <w:spacing w:line="264" w:lineRule="auto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м</w:t>
            </w:r>
            <w:r w:rsidRPr="00D96CA4">
              <w:rPr>
                <w:rFonts w:ascii="Bookman Old Style" w:hAnsi="Bookman Old Style"/>
                <w:b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</w:rPr>
              <w:t>/сут (%)</w:t>
            </w:r>
          </w:p>
        </w:tc>
      </w:tr>
      <w:tr w:rsidR="00D97B6A" w:rsidRPr="00D96CA4" w:rsidTr="00F81F1D">
        <w:trPr>
          <w:jc w:val="center"/>
        </w:trPr>
        <w:tc>
          <w:tcPr>
            <w:tcW w:w="947" w:type="pct"/>
            <w:tcMar>
              <w:top w:w="9" w:type="dxa"/>
              <w:bottom w:w="9" w:type="dxa"/>
            </w:tcMar>
            <w:vAlign w:val="center"/>
          </w:tcPr>
          <w:p w:rsidR="00D97B6A" w:rsidRPr="00D96CA4" w:rsidRDefault="00D97B6A" w:rsidP="004630F9">
            <w:pPr>
              <w:ind w:firstLine="2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КОС </w:t>
            </w:r>
          </w:p>
          <w:p w:rsidR="00D97B6A" w:rsidRPr="00D96CA4" w:rsidRDefault="00D97B6A" w:rsidP="00B67855">
            <w:pPr>
              <w:ind w:firstLine="23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с. </w:t>
            </w:r>
            <w:r w:rsidR="00B67855" w:rsidRPr="00D96CA4">
              <w:rPr>
                <w:rFonts w:ascii="Bookman Old Style" w:hAnsi="Bookman Old Style"/>
                <w:color w:val="000000"/>
                <w:sz w:val="20"/>
                <w:szCs w:val="20"/>
              </w:rPr>
              <w:t>Варегово</w:t>
            </w:r>
          </w:p>
        </w:tc>
        <w:tc>
          <w:tcPr>
            <w:tcW w:w="1105" w:type="pct"/>
            <w:tcMar>
              <w:top w:w="9" w:type="dxa"/>
              <w:bottom w:w="9" w:type="dxa"/>
            </w:tcMar>
            <w:vAlign w:val="center"/>
          </w:tcPr>
          <w:p w:rsidR="00D97B6A" w:rsidRPr="00D96CA4" w:rsidRDefault="00B67855" w:rsidP="004630F9">
            <w:pPr>
              <w:pStyle w:val="aff0"/>
              <w:spacing w:line="264" w:lineRule="auto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1955</w:t>
            </w:r>
          </w:p>
        </w:tc>
        <w:tc>
          <w:tcPr>
            <w:tcW w:w="1032" w:type="pct"/>
            <w:tcMar>
              <w:top w:w="9" w:type="dxa"/>
              <w:bottom w:w="9" w:type="dxa"/>
            </w:tcMar>
            <w:vAlign w:val="center"/>
          </w:tcPr>
          <w:p w:rsidR="00D97B6A" w:rsidRPr="00D96CA4" w:rsidRDefault="00B67855" w:rsidP="004630F9">
            <w:pPr>
              <w:pStyle w:val="aff0"/>
              <w:spacing w:line="264" w:lineRule="auto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400</w:t>
            </w:r>
          </w:p>
        </w:tc>
        <w:tc>
          <w:tcPr>
            <w:tcW w:w="1038" w:type="pct"/>
            <w:tcMar>
              <w:top w:w="9" w:type="dxa"/>
              <w:bottom w:w="9" w:type="dxa"/>
            </w:tcMar>
            <w:vAlign w:val="center"/>
          </w:tcPr>
          <w:p w:rsidR="00D97B6A" w:rsidRPr="00D96CA4" w:rsidRDefault="00B67855" w:rsidP="004630F9">
            <w:pPr>
              <w:pStyle w:val="aff0"/>
              <w:spacing w:line="264" w:lineRule="auto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161,92</w:t>
            </w:r>
          </w:p>
        </w:tc>
        <w:tc>
          <w:tcPr>
            <w:tcW w:w="878" w:type="pct"/>
            <w:tcMar>
              <w:top w:w="9" w:type="dxa"/>
              <w:bottom w:w="9" w:type="dxa"/>
            </w:tcMar>
            <w:vAlign w:val="center"/>
          </w:tcPr>
          <w:p w:rsidR="00D97B6A" w:rsidRPr="00D96CA4" w:rsidRDefault="00B67855" w:rsidP="00B67855">
            <w:pPr>
              <w:pStyle w:val="aff0"/>
              <w:spacing w:line="264" w:lineRule="auto"/>
              <w:rPr>
                <w:rFonts w:ascii="Bookman Old Style" w:hAnsi="Bookman Old Style"/>
                <w:color w:val="000000"/>
              </w:rPr>
            </w:pPr>
            <w:r w:rsidRPr="00D96CA4">
              <w:rPr>
                <w:rFonts w:ascii="Bookman Old Style" w:hAnsi="Bookman Old Style"/>
                <w:color w:val="000000"/>
              </w:rPr>
              <w:t>238,08</w:t>
            </w:r>
            <w:r w:rsidR="00D97B6A" w:rsidRPr="00D96CA4">
              <w:rPr>
                <w:rFonts w:ascii="Bookman Old Style" w:hAnsi="Bookman Old Style"/>
                <w:color w:val="000000"/>
              </w:rPr>
              <w:t xml:space="preserve"> (</w:t>
            </w:r>
            <w:r w:rsidRPr="00D96CA4">
              <w:rPr>
                <w:rFonts w:ascii="Bookman Old Style" w:hAnsi="Bookman Old Style"/>
                <w:color w:val="000000"/>
              </w:rPr>
              <w:t>59</w:t>
            </w:r>
            <w:r w:rsidR="00D97B6A" w:rsidRPr="00D96CA4">
              <w:rPr>
                <w:rFonts w:ascii="Bookman Old Style" w:hAnsi="Bookman Old Style"/>
                <w:color w:val="000000"/>
              </w:rPr>
              <w:t>%)</w:t>
            </w:r>
          </w:p>
        </w:tc>
      </w:tr>
    </w:tbl>
    <w:p w:rsidR="00BA135D" w:rsidRPr="00D96CA4" w:rsidRDefault="00BA135D" w:rsidP="00762B32">
      <w:pPr>
        <w:pStyle w:val="aff2"/>
        <w:spacing w:before="0" w:after="0" w:line="276" w:lineRule="auto"/>
        <w:rPr>
          <w:rFonts w:ascii="Bookman Old Style" w:hAnsi="Bookman Old Style"/>
        </w:rPr>
      </w:pPr>
    </w:p>
    <w:p w:rsidR="00762B32" w:rsidRPr="00D96CA4" w:rsidRDefault="00762B32" w:rsidP="00762B32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Из таблицы видно, что фактическая производительность КОС является достаточной для обработки поступающих сточных вод, и имеется резерв в </w:t>
      </w:r>
      <w:r w:rsidR="00B67855" w:rsidRPr="00D96CA4">
        <w:rPr>
          <w:rFonts w:ascii="Bookman Old Style" w:hAnsi="Bookman Old Style"/>
        </w:rPr>
        <w:t>59</w:t>
      </w:r>
      <w:r w:rsidRPr="00D96CA4">
        <w:rPr>
          <w:rFonts w:ascii="Bookman Old Style" w:hAnsi="Bookman Old Style"/>
        </w:rPr>
        <w:t>%</w:t>
      </w:r>
      <w:r w:rsidR="00D97B6A" w:rsidRPr="00D96CA4">
        <w:rPr>
          <w:rFonts w:ascii="Bookman Old Style" w:hAnsi="Bookman Old Style"/>
        </w:rPr>
        <w:t>.</w:t>
      </w:r>
    </w:p>
    <w:p w:rsidR="00F06B16" w:rsidRPr="00D96CA4" w:rsidRDefault="00F06B16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11.4 Результаты анализа гидравлических режимов и режимов работы элементов централизованной системы водоотведения</w:t>
      </w:r>
      <w:bookmarkStart w:id="304" w:name="ZAP24PK3G3"/>
      <w:bookmarkEnd w:id="304"/>
    </w:p>
    <w:p w:rsidR="00C634CA" w:rsidRPr="00D96CA4" w:rsidRDefault="00C634CA" w:rsidP="000063B0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 сточные воды. Канализационную станцию размещают в конце главного самотечного коллектора, т.е. в наиболее пониженной зоне канализируемой территории, куда целесообразно отдавать сточную воду самотеком. </w:t>
      </w:r>
    </w:p>
    <w:p w:rsidR="00C634CA" w:rsidRPr="00D96CA4" w:rsidRDefault="00C634CA" w:rsidP="000063B0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В настоящее время на территории </w:t>
      </w:r>
      <w:proofErr w:type="spellStart"/>
      <w:r w:rsidR="00B67855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995225" w:rsidRPr="00D96CA4">
        <w:rPr>
          <w:rFonts w:ascii="Bookman Old Style" w:hAnsi="Bookman Old Style"/>
        </w:rPr>
        <w:t>с</w:t>
      </w:r>
      <w:r w:rsidR="00E222BD" w:rsidRPr="00D96CA4">
        <w:rPr>
          <w:rFonts w:ascii="Bookman Old Style" w:hAnsi="Bookman Old Style"/>
        </w:rPr>
        <w:t xml:space="preserve">ельского </w:t>
      </w:r>
      <w:r w:rsidR="00995225" w:rsidRPr="00D96CA4">
        <w:rPr>
          <w:rFonts w:ascii="Bookman Old Style" w:hAnsi="Bookman Old Style"/>
        </w:rPr>
        <w:t>п</w:t>
      </w:r>
      <w:r w:rsidR="00E222BD" w:rsidRPr="00D96CA4">
        <w:rPr>
          <w:rFonts w:ascii="Bookman Old Style" w:hAnsi="Bookman Old Style"/>
        </w:rPr>
        <w:t>оселения</w:t>
      </w:r>
      <w:r w:rsidRPr="00D96CA4">
        <w:rPr>
          <w:rFonts w:ascii="Bookman Old Style" w:hAnsi="Bookman Old Style"/>
        </w:rPr>
        <w:t xml:space="preserve"> действует </w:t>
      </w:r>
      <w:r w:rsidR="00B67855" w:rsidRPr="00D96CA4">
        <w:rPr>
          <w:rFonts w:ascii="Bookman Old Style" w:hAnsi="Bookman Old Style"/>
        </w:rPr>
        <w:t>1</w:t>
      </w:r>
      <w:r w:rsidR="003A6376">
        <w:rPr>
          <w:rFonts w:ascii="Bookman Old Style" w:hAnsi="Bookman Old Style"/>
        </w:rPr>
        <w:t xml:space="preserve"> </w:t>
      </w:r>
      <w:r w:rsidR="00E32054" w:rsidRPr="00D96CA4">
        <w:rPr>
          <w:rFonts w:ascii="Bookman Old Style" w:hAnsi="Bookman Old Style"/>
        </w:rPr>
        <w:t>канализационн</w:t>
      </w:r>
      <w:r w:rsidR="00B67855" w:rsidRPr="00D96CA4">
        <w:rPr>
          <w:rFonts w:ascii="Bookman Old Style" w:hAnsi="Bookman Old Style"/>
        </w:rPr>
        <w:t>ая</w:t>
      </w:r>
      <w:r w:rsidR="00E32054" w:rsidRPr="00D96CA4">
        <w:rPr>
          <w:rFonts w:ascii="Bookman Old Style" w:hAnsi="Bookman Old Style"/>
        </w:rPr>
        <w:t xml:space="preserve"> насосн</w:t>
      </w:r>
      <w:r w:rsidR="00B67855" w:rsidRPr="00D96CA4">
        <w:rPr>
          <w:rFonts w:ascii="Bookman Old Style" w:hAnsi="Bookman Old Style"/>
        </w:rPr>
        <w:t>ая</w:t>
      </w:r>
      <w:r w:rsidRPr="00D96CA4">
        <w:rPr>
          <w:rFonts w:ascii="Bookman Old Style" w:hAnsi="Bookman Old Style"/>
        </w:rPr>
        <w:t xml:space="preserve"> станци</w:t>
      </w:r>
      <w:r w:rsidR="00B67855" w:rsidRPr="00D96CA4">
        <w:rPr>
          <w:rFonts w:ascii="Bookman Old Style" w:hAnsi="Bookman Old Style"/>
        </w:rPr>
        <w:t>я</w:t>
      </w:r>
      <w:r w:rsidR="008F6403" w:rsidRPr="00D96CA4">
        <w:rPr>
          <w:rFonts w:ascii="Bookman Old Style" w:hAnsi="Bookman Old Style"/>
        </w:rPr>
        <w:t xml:space="preserve"> в </w:t>
      </w:r>
      <w:r w:rsidR="00B67855" w:rsidRPr="00D96CA4">
        <w:rPr>
          <w:rFonts w:ascii="Bookman Old Style" w:hAnsi="Bookman Old Style"/>
        </w:rPr>
        <w:t>с. Варегово</w:t>
      </w:r>
      <w:r w:rsidR="008F6403" w:rsidRPr="00D96CA4">
        <w:rPr>
          <w:rFonts w:ascii="Bookman Old Style" w:hAnsi="Bookman Old Style"/>
        </w:rPr>
        <w:t>.</w:t>
      </w:r>
      <w:r w:rsidR="00DC07A0" w:rsidRPr="00D96CA4">
        <w:rPr>
          <w:rFonts w:ascii="Bookman Old Style" w:hAnsi="Bookman Old Style"/>
        </w:rPr>
        <w:t xml:space="preserve"> Находиться в нерабочем состоянии.</w:t>
      </w:r>
    </w:p>
    <w:p w:rsidR="00C634CA" w:rsidRPr="00D96CA4" w:rsidRDefault="00C634CA" w:rsidP="0051626A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На станци</w:t>
      </w:r>
      <w:r w:rsidR="00B67855" w:rsidRPr="00D96CA4">
        <w:rPr>
          <w:rFonts w:ascii="Bookman Old Style" w:hAnsi="Bookman Old Style"/>
        </w:rPr>
        <w:t>и</w:t>
      </w:r>
      <w:r w:rsidRPr="00D96CA4">
        <w:rPr>
          <w:rFonts w:ascii="Bookman Old Style" w:hAnsi="Bookman Old Style"/>
        </w:rPr>
        <w:t xml:space="preserve"> установлен</w:t>
      </w:r>
      <w:r w:rsidR="00B67855" w:rsidRPr="00D96CA4">
        <w:rPr>
          <w:rFonts w:ascii="Bookman Old Style" w:hAnsi="Bookman Old Style"/>
        </w:rPr>
        <w:t>ы</w:t>
      </w:r>
      <w:r w:rsidRPr="00D96CA4">
        <w:rPr>
          <w:rFonts w:ascii="Bookman Old Style" w:hAnsi="Bookman Old Style"/>
        </w:rPr>
        <w:t xml:space="preserve"> насос</w:t>
      </w:r>
      <w:r w:rsidR="00B67855" w:rsidRPr="00D96CA4">
        <w:rPr>
          <w:rFonts w:ascii="Bookman Old Style" w:hAnsi="Bookman Old Style"/>
        </w:rPr>
        <w:t>ы</w:t>
      </w:r>
      <w:r w:rsidR="00A74C65" w:rsidRPr="00D96CA4">
        <w:rPr>
          <w:rFonts w:ascii="Bookman Old Style" w:hAnsi="Bookman Old Style"/>
        </w:rPr>
        <w:t xml:space="preserve"> марки СМ.</w:t>
      </w:r>
      <w:r w:rsidRPr="00D96CA4">
        <w:rPr>
          <w:rFonts w:ascii="Bookman Old Style" w:hAnsi="Bookman Old Style"/>
        </w:rPr>
        <w:t xml:space="preserve"> Характеристики насос</w:t>
      </w:r>
      <w:r w:rsidR="00B67855" w:rsidRPr="00D96CA4">
        <w:rPr>
          <w:rFonts w:ascii="Bookman Old Style" w:hAnsi="Bookman Old Style"/>
        </w:rPr>
        <w:t>ов</w:t>
      </w:r>
      <w:r w:rsidRPr="00D96CA4">
        <w:rPr>
          <w:rFonts w:ascii="Bookman Old Style" w:hAnsi="Bookman Old Style"/>
        </w:rPr>
        <w:t xml:space="preserve"> приведены в таблице 11.2.</w:t>
      </w:r>
    </w:p>
    <w:p w:rsidR="00C634CA" w:rsidRPr="00D96CA4" w:rsidRDefault="00C634CA" w:rsidP="0051626A">
      <w:pPr>
        <w:pStyle w:val="aff"/>
        <w:spacing w:before="0"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 11.</w:t>
      </w:r>
      <w:r w:rsidR="00115052" w:rsidRPr="00D96CA4">
        <w:rPr>
          <w:rFonts w:ascii="Bookman Old Style" w:hAnsi="Bookman Old Style"/>
        </w:rPr>
        <w:t>2</w:t>
      </w:r>
    </w:p>
    <w:tbl>
      <w:tblPr>
        <w:tblStyle w:val="af9"/>
        <w:tblW w:w="5000" w:type="pct"/>
        <w:tblLayout w:type="fixed"/>
        <w:tblLook w:val="04A0"/>
      </w:tblPr>
      <w:tblGrid>
        <w:gridCol w:w="1719"/>
        <w:gridCol w:w="967"/>
        <w:gridCol w:w="1675"/>
        <w:gridCol w:w="1376"/>
        <w:gridCol w:w="1315"/>
        <w:gridCol w:w="1436"/>
        <w:gridCol w:w="1083"/>
      </w:tblGrid>
      <w:tr w:rsidR="00B67855" w:rsidRPr="00D96CA4" w:rsidTr="00B67855">
        <w:tc>
          <w:tcPr>
            <w:tcW w:w="898" w:type="pct"/>
            <w:vAlign w:val="center"/>
          </w:tcPr>
          <w:p w:rsidR="00B67855" w:rsidRPr="00D96CA4" w:rsidRDefault="00B67855" w:rsidP="003E745F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Наименование оборудования</w:t>
            </w:r>
          </w:p>
        </w:tc>
        <w:tc>
          <w:tcPr>
            <w:tcW w:w="505" w:type="pct"/>
            <w:vAlign w:val="center"/>
          </w:tcPr>
          <w:p w:rsidR="00B67855" w:rsidRPr="00D96CA4" w:rsidRDefault="00B67855" w:rsidP="003E745F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Тип (марка) насоса</w:t>
            </w:r>
          </w:p>
        </w:tc>
        <w:tc>
          <w:tcPr>
            <w:tcW w:w="875" w:type="pct"/>
            <w:vAlign w:val="center"/>
          </w:tcPr>
          <w:p w:rsidR="00B67855" w:rsidRPr="00D96CA4" w:rsidRDefault="00B67855" w:rsidP="003E745F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год ввода в эксплуатацию</w:t>
            </w:r>
          </w:p>
        </w:tc>
        <w:tc>
          <w:tcPr>
            <w:tcW w:w="719" w:type="pct"/>
            <w:vAlign w:val="center"/>
          </w:tcPr>
          <w:p w:rsidR="00B67855" w:rsidRPr="00D96CA4" w:rsidRDefault="00B67855" w:rsidP="003E745F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Производительность, м</w:t>
            </w:r>
            <w:r w:rsidRPr="00D96CA4">
              <w:rPr>
                <w:rFonts w:ascii="Bookman Old Style" w:hAnsi="Bookman Old Style"/>
                <w:b/>
                <w:vertAlign w:val="superscript"/>
              </w:rPr>
              <w:t>3</w:t>
            </w:r>
            <w:r w:rsidRPr="00D96CA4">
              <w:rPr>
                <w:rFonts w:ascii="Bookman Old Style" w:hAnsi="Bookman Old Style"/>
                <w:b/>
              </w:rPr>
              <w:t>/час</w:t>
            </w:r>
          </w:p>
        </w:tc>
        <w:tc>
          <w:tcPr>
            <w:tcW w:w="687" w:type="pct"/>
            <w:vAlign w:val="center"/>
          </w:tcPr>
          <w:p w:rsidR="00B67855" w:rsidRPr="00D96CA4" w:rsidRDefault="00B67855" w:rsidP="00D36A19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Мощность, кВт</w:t>
            </w:r>
          </w:p>
        </w:tc>
        <w:tc>
          <w:tcPr>
            <w:tcW w:w="750" w:type="pct"/>
            <w:vAlign w:val="center"/>
          </w:tcPr>
          <w:p w:rsidR="00B67855" w:rsidRPr="00D96CA4" w:rsidRDefault="00B67855" w:rsidP="003E745F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 xml:space="preserve">Количество, </w:t>
            </w:r>
            <w:proofErr w:type="spellStart"/>
            <w:r w:rsidRPr="00D96CA4">
              <w:rPr>
                <w:rFonts w:ascii="Bookman Old Style" w:hAnsi="Bookman Old Style"/>
                <w:b/>
              </w:rPr>
              <w:t>шт</w:t>
            </w:r>
            <w:proofErr w:type="spellEnd"/>
          </w:p>
        </w:tc>
        <w:tc>
          <w:tcPr>
            <w:tcW w:w="566" w:type="pct"/>
            <w:vAlign w:val="center"/>
          </w:tcPr>
          <w:p w:rsidR="00B67855" w:rsidRPr="00D96CA4" w:rsidRDefault="00B67855" w:rsidP="003E745F">
            <w:pPr>
              <w:pStyle w:val="afd"/>
              <w:rPr>
                <w:rFonts w:ascii="Bookman Old Style" w:hAnsi="Bookman Old Style"/>
                <w:b/>
                <w:lang w:val="en-US"/>
              </w:rPr>
            </w:pPr>
            <w:r w:rsidRPr="00D96CA4">
              <w:rPr>
                <w:rFonts w:ascii="Bookman Old Style" w:hAnsi="Bookman Old Style"/>
                <w:b/>
              </w:rPr>
              <w:t>Процент износа, %</w:t>
            </w:r>
          </w:p>
        </w:tc>
      </w:tr>
      <w:tr w:rsidR="00B67855" w:rsidRPr="00D96CA4" w:rsidTr="00B67855">
        <w:tc>
          <w:tcPr>
            <w:tcW w:w="898" w:type="pct"/>
            <w:vMerge w:val="restar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Насос погружной </w:t>
            </w:r>
          </w:p>
        </w:tc>
        <w:tc>
          <w:tcPr>
            <w:tcW w:w="505" w:type="pct"/>
            <w:vMerge w:val="restart"/>
            <w:vAlign w:val="center"/>
          </w:tcPr>
          <w:p w:rsidR="00B67855" w:rsidRPr="00D96CA4" w:rsidRDefault="00B67855" w:rsidP="00B6785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СМ 100-80-315б/4</w:t>
            </w:r>
          </w:p>
        </w:tc>
        <w:tc>
          <w:tcPr>
            <w:tcW w:w="875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2013</w:t>
            </w:r>
          </w:p>
        </w:tc>
        <w:tc>
          <w:tcPr>
            <w:tcW w:w="719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65</w:t>
            </w:r>
          </w:p>
        </w:tc>
        <w:tc>
          <w:tcPr>
            <w:tcW w:w="687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15</w:t>
            </w:r>
          </w:p>
        </w:tc>
        <w:tc>
          <w:tcPr>
            <w:tcW w:w="750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</w:t>
            </w:r>
          </w:p>
        </w:tc>
        <w:tc>
          <w:tcPr>
            <w:tcW w:w="566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B67855" w:rsidRPr="00D96CA4" w:rsidTr="00B67855">
        <w:tc>
          <w:tcPr>
            <w:tcW w:w="898" w:type="pct"/>
            <w:vMerge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</w:p>
        </w:tc>
        <w:tc>
          <w:tcPr>
            <w:tcW w:w="505" w:type="pct"/>
            <w:vMerge/>
            <w:vAlign w:val="center"/>
          </w:tcPr>
          <w:p w:rsidR="00B67855" w:rsidRPr="00D96CA4" w:rsidRDefault="00B67855" w:rsidP="00E247A9">
            <w:pPr>
              <w:pStyle w:val="afd"/>
              <w:rPr>
                <w:rFonts w:ascii="Bookman Old Style" w:hAnsi="Bookman Old Style"/>
              </w:rPr>
            </w:pPr>
          </w:p>
        </w:tc>
        <w:tc>
          <w:tcPr>
            <w:tcW w:w="875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1977</w:t>
            </w:r>
          </w:p>
        </w:tc>
        <w:tc>
          <w:tcPr>
            <w:tcW w:w="719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  <w:tc>
          <w:tcPr>
            <w:tcW w:w="687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11</w:t>
            </w:r>
          </w:p>
        </w:tc>
        <w:tc>
          <w:tcPr>
            <w:tcW w:w="750" w:type="pct"/>
            <w:vAlign w:val="center"/>
          </w:tcPr>
          <w:p w:rsidR="00B67855" w:rsidRPr="00D96CA4" w:rsidRDefault="00B67855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</w:t>
            </w:r>
          </w:p>
        </w:tc>
        <w:tc>
          <w:tcPr>
            <w:tcW w:w="566" w:type="pct"/>
            <w:vAlign w:val="center"/>
          </w:tcPr>
          <w:p w:rsidR="00B67855" w:rsidRPr="00D96CA4" w:rsidRDefault="00DC07A0" w:rsidP="0099522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100</w:t>
            </w:r>
          </w:p>
        </w:tc>
      </w:tr>
    </w:tbl>
    <w:p w:rsidR="00E247A9" w:rsidRPr="00D96CA4" w:rsidRDefault="00E247A9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05" w:name="XA00M8I2NA"/>
      <w:bookmarkStart w:id="306" w:name="ZAP2A863HK"/>
      <w:bookmarkStart w:id="307" w:name="bssPhr170"/>
      <w:bookmarkEnd w:id="305"/>
      <w:bookmarkEnd w:id="306"/>
      <w:bookmarkEnd w:id="307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11.5 Анализ резервов производственных мощностей очистных сооружений системы водоотведения и возможности расширения зоны их действия</w:t>
      </w:r>
      <w:bookmarkStart w:id="308" w:name="ZAP20K83C9"/>
      <w:bookmarkEnd w:id="308"/>
    </w:p>
    <w:p w:rsidR="007E2C26" w:rsidRPr="00D96CA4" w:rsidRDefault="007E2C26" w:rsidP="007E2C26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Анализ существующего состояния системы водоотведения показал наличие следующих особенностей: канализационные очистные сооружения</w:t>
      </w:r>
      <w:r w:rsidR="00EA76DA" w:rsidRPr="00D96CA4">
        <w:rPr>
          <w:rFonts w:ascii="Bookman Old Style" w:hAnsi="Bookman Old Style"/>
        </w:rPr>
        <w:t xml:space="preserve"> в с. </w:t>
      </w:r>
      <w:r w:rsidR="006409B2" w:rsidRPr="00D96CA4">
        <w:rPr>
          <w:rFonts w:ascii="Bookman Old Style" w:hAnsi="Bookman Old Style"/>
        </w:rPr>
        <w:t>Варегово</w:t>
      </w:r>
      <w:r w:rsidRPr="00D96CA4">
        <w:rPr>
          <w:rFonts w:ascii="Bookman Old Style" w:hAnsi="Bookman Old Style"/>
        </w:rPr>
        <w:t xml:space="preserve"> обеспечивают требуемую производительность для обработки всех поступающих стоков.</w:t>
      </w:r>
    </w:p>
    <w:p w:rsidR="007E2C26" w:rsidRPr="00D96CA4" w:rsidRDefault="00EA76DA" w:rsidP="00D96CA4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lastRenderedPageBreak/>
        <w:t>Для улучшения качества очистки необходима модернизация и реконструкция существующих КОС или строительство новых сооружений.</w:t>
      </w:r>
    </w:p>
    <w:p w:rsidR="007E2C26" w:rsidRPr="00D96CA4" w:rsidRDefault="007E2C26" w:rsidP="00D96CA4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Расчетное удельное среднесуточное (за год) водоотведение бытовых сточных вод от жилых и общественных зданий принято равным расчетному удельному среднесуточному водопотреблению, без учета расхода воды на полив территорий и зеленых насаждений, согласно п.2.1 СНиП 2.04.03-85.</w:t>
      </w:r>
    </w:p>
    <w:p w:rsidR="007E2C26" w:rsidRPr="00D96CA4" w:rsidRDefault="007E2C26" w:rsidP="00D96CA4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Объем хозяйственно-бытовых стоков, отводимых с территории </w:t>
      </w:r>
      <w:r w:rsidR="006409B2" w:rsidRPr="00D96CA4">
        <w:rPr>
          <w:rFonts w:ascii="Bookman Old Style" w:hAnsi="Bookman Old Style"/>
        </w:rPr>
        <w:t>Вареговского</w:t>
      </w:r>
      <w:r w:rsidR="00EA76DA" w:rsidRPr="00D96CA4">
        <w:rPr>
          <w:rFonts w:ascii="Bookman Old Style" w:hAnsi="Bookman Old Style"/>
        </w:rPr>
        <w:t xml:space="preserve"> сп</w:t>
      </w:r>
      <w:r w:rsidRPr="00D96CA4">
        <w:rPr>
          <w:rFonts w:ascii="Bookman Old Style" w:hAnsi="Bookman Old Style"/>
        </w:rPr>
        <w:t xml:space="preserve">, составляет </w:t>
      </w:r>
      <w:r w:rsidR="006409B2" w:rsidRPr="00D96CA4">
        <w:rPr>
          <w:rFonts w:ascii="Bookman Old Style" w:hAnsi="Bookman Old Style"/>
        </w:rPr>
        <w:t>161,92</w:t>
      </w:r>
      <w:r w:rsidRPr="00D96CA4">
        <w:rPr>
          <w:rFonts w:ascii="Bookman Old Style" w:hAnsi="Bookman Old Style"/>
        </w:rPr>
        <w:t xml:space="preserve">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/сут.</w:t>
      </w:r>
    </w:p>
    <w:p w:rsidR="00EA76DA" w:rsidRPr="00D96CA4" w:rsidRDefault="007E2C26" w:rsidP="00D96CA4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Расчет резерва производств</w:t>
      </w:r>
      <w:r w:rsidR="003E4F9D" w:rsidRPr="00D96CA4">
        <w:rPr>
          <w:rFonts w:ascii="Bookman Old Style" w:hAnsi="Bookman Old Style"/>
        </w:rPr>
        <w:t xml:space="preserve">енных мощностей </w:t>
      </w:r>
      <w:r w:rsidR="00EA76DA" w:rsidRPr="00D96CA4">
        <w:rPr>
          <w:rFonts w:ascii="Bookman Old Style" w:hAnsi="Bookman Old Style"/>
        </w:rPr>
        <w:t xml:space="preserve">существующих КОС </w:t>
      </w:r>
      <w:r w:rsidR="006409B2" w:rsidRPr="00D96CA4">
        <w:rPr>
          <w:rFonts w:ascii="Bookman Old Style" w:hAnsi="Bookman Old Style"/>
        </w:rPr>
        <w:t>на 2024 год: согласно таблице 10.3 объемы стоков постепенно сокращаются</w:t>
      </w:r>
      <w:r w:rsidR="00325136" w:rsidRPr="00D96CA4">
        <w:rPr>
          <w:rFonts w:ascii="Bookman Old Style" w:hAnsi="Bookman Old Style"/>
        </w:rPr>
        <w:t>,</w:t>
      </w:r>
      <w:r w:rsidR="006409B2" w:rsidRPr="00D96CA4">
        <w:rPr>
          <w:rFonts w:ascii="Bookman Old Style" w:hAnsi="Bookman Old Style"/>
        </w:rPr>
        <w:t xml:space="preserve"> и существующая установка КУ-200 обеспечивает необходимую </w:t>
      </w:r>
      <w:r w:rsidR="00325136" w:rsidRPr="00D96CA4">
        <w:rPr>
          <w:rFonts w:ascii="Bookman Old Style" w:hAnsi="Bookman Old Style"/>
        </w:rPr>
        <w:t>очистку, оставляя резерв в 50%. Это дает возможность подключить близлежащие территории к центральному водоотведению.</w:t>
      </w:r>
    </w:p>
    <w:p w:rsidR="007E2C26" w:rsidRPr="00D96CA4" w:rsidRDefault="007E2C26" w:rsidP="00FE45EB">
      <w:pPr>
        <w:pStyle w:val="aff2"/>
        <w:spacing w:before="0" w:after="0" w:line="276" w:lineRule="auto"/>
        <w:rPr>
          <w:rFonts w:ascii="Bookman Old Style" w:hAnsi="Bookman Old Style"/>
        </w:rPr>
      </w:pPr>
    </w:p>
    <w:p w:rsidR="00BA135D" w:rsidRPr="00D96CA4" w:rsidRDefault="00BA135D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BA135D" w:rsidRPr="00D96CA4" w:rsidRDefault="00BA135D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BA135D" w:rsidRPr="00D96CA4" w:rsidRDefault="00BA135D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8700A" w:rsidRPr="00D96CA4" w:rsidRDefault="0058700A" w:rsidP="009037A8">
      <w:pPr>
        <w:spacing w:after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 xml:space="preserve">12. Предложения по строительству, реконструкции и модернизации (техническому перевооружению) объектов централизованной системы водоотведения </w:t>
      </w:r>
      <w:bookmarkStart w:id="309" w:name="ZAP2RM03L7"/>
      <w:bookmarkEnd w:id="309"/>
    </w:p>
    <w:p w:rsidR="000F5F13" w:rsidRPr="00D96CA4" w:rsidRDefault="000F5F13" w:rsidP="009037A8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10" w:name="XA00M9M2NG"/>
      <w:bookmarkStart w:id="311" w:name="ZAP2RPI3L8"/>
      <w:bookmarkStart w:id="312" w:name="bssPhr172"/>
      <w:bookmarkEnd w:id="310"/>
      <w:bookmarkEnd w:id="311"/>
      <w:bookmarkEnd w:id="312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12.1 Основные направления, принципы, задачи и целевые показатели развития централизованной системы водоотведения</w:t>
      </w:r>
      <w:bookmarkStart w:id="313" w:name="ZAP2KVU3K9"/>
      <w:bookmarkEnd w:id="313"/>
    </w:p>
    <w:p w:rsidR="00E627F6" w:rsidRPr="00D96CA4" w:rsidRDefault="00E627F6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Раздел «Водоотведение» схемы водоснабжения и водоотведения </w:t>
      </w:r>
      <w:r w:rsidR="00325136" w:rsidRPr="00D96CA4">
        <w:rPr>
          <w:rFonts w:ascii="Bookman Old Style" w:hAnsi="Bookman Old Style"/>
        </w:rPr>
        <w:t>Вареговско</w:t>
      </w:r>
      <w:r w:rsidR="00D96CA4" w:rsidRPr="00D96CA4">
        <w:rPr>
          <w:rFonts w:ascii="Bookman Old Style" w:hAnsi="Bookman Old Style"/>
        </w:rPr>
        <w:t>го</w:t>
      </w:r>
      <w:r w:rsidR="00FE45EB" w:rsidRPr="00D96CA4">
        <w:rPr>
          <w:rFonts w:ascii="Bookman Old Style" w:hAnsi="Bookman Old Style"/>
        </w:rPr>
        <w:t xml:space="preserve">сельского поселения </w:t>
      </w:r>
      <w:r w:rsidRPr="00D96CA4">
        <w:rPr>
          <w:rFonts w:ascii="Bookman Old Style" w:hAnsi="Bookman Old Style"/>
        </w:rPr>
        <w:t>на период до 2024 года (далее раздел «Водоотведение» схемы водоснабжения и водоотведения)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E627F6" w:rsidRPr="00D96CA4" w:rsidRDefault="00E627F6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Принципами развития централизованной системы водоотведения являются:</w:t>
      </w:r>
    </w:p>
    <w:p w:rsidR="00E627F6" w:rsidRPr="00D96CA4" w:rsidRDefault="00E627F6" w:rsidP="00D96CA4">
      <w:pPr>
        <w:pStyle w:val="af4"/>
        <w:numPr>
          <w:ilvl w:val="0"/>
          <w:numId w:val="11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постоянное улучшение качества предоставления услуг водоотведения потребителям (абонентам);</w:t>
      </w:r>
    </w:p>
    <w:p w:rsidR="00E627F6" w:rsidRPr="00D96CA4" w:rsidRDefault="00E627F6" w:rsidP="00D96CA4">
      <w:pPr>
        <w:pStyle w:val="af4"/>
        <w:numPr>
          <w:ilvl w:val="0"/>
          <w:numId w:val="11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удовлетворение потребности в обеспечении услугой водоотведения новых объектов капитального строительства;</w:t>
      </w:r>
    </w:p>
    <w:p w:rsidR="00E627F6" w:rsidRPr="00D96CA4" w:rsidRDefault="00E627F6" w:rsidP="00D96CA4">
      <w:pPr>
        <w:pStyle w:val="af4"/>
        <w:numPr>
          <w:ilvl w:val="0"/>
          <w:numId w:val="11"/>
        </w:numPr>
        <w:spacing w:line="276" w:lineRule="auto"/>
        <w:ind w:left="567" w:hanging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:rsidR="00D96CA4" w:rsidRPr="00D96CA4" w:rsidRDefault="00D96CA4" w:rsidP="00D96CA4">
      <w:pPr>
        <w:spacing w:after="0"/>
        <w:rPr>
          <w:rFonts w:ascii="Bookman Old Style" w:hAnsi="Bookman Old Style"/>
        </w:rPr>
      </w:pPr>
    </w:p>
    <w:p w:rsidR="00E627F6" w:rsidRPr="00D96CA4" w:rsidRDefault="00E627F6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Основными задачами, решаемыми в разделе </w:t>
      </w:r>
      <w:r w:rsidR="00BA1D57" w:rsidRPr="00D96CA4">
        <w:rPr>
          <w:rFonts w:ascii="Bookman Old Style" w:hAnsi="Bookman Old Style"/>
        </w:rPr>
        <w:t>«Водоотведение» схемы водоснабжения и водоотведения,</w:t>
      </w:r>
      <w:r w:rsidRPr="00D96CA4">
        <w:rPr>
          <w:rFonts w:ascii="Bookman Old Style" w:hAnsi="Bookman Old Style"/>
        </w:rPr>
        <w:t xml:space="preserve"> являются:</w:t>
      </w:r>
    </w:p>
    <w:p w:rsidR="00E627F6" w:rsidRPr="00D96CA4" w:rsidRDefault="00E627F6" w:rsidP="00D96CA4">
      <w:pPr>
        <w:pStyle w:val="af4"/>
        <w:numPr>
          <w:ilvl w:val="0"/>
          <w:numId w:val="12"/>
        </w:numPr>
        <w:spacing w:line="276" w:lineRule="auto"/>
        <w:ind w:left="426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строительство и реконструкция существующих очистных сооружений с целью </w:t>
      </w:r>
      <w:r w:rsidR="00BA1D57" w:rsidRPr="00D96CA4">
        <w:rPr>
          <w:rFonts w:ascii="Bookman Old Style" w:hAnsi="Bookman Old Style"/>
          <w:sz w:val="24"/>
        </w:rPr>
        <w:t>снижения вредного</w:t>
      </w:r>
      <w:r w:rsidRPr="00D96CA4">
        <w:rPr>
          <w:rFonts w:ascii="Bookman Old Style" w:hAnsi="Bookman Old Style"/>
          <w:sz w:val="24"/>
        </w:rPr>
        <w:t xml:space="preserve"> воздействия на окружающую среду;</w:t>
      </w:r>
    </w:p>
    <w:p w:rsidR="00E627F6" w:rsidRPr="00D96CA4" w:rsidRDefault="00E627F6" w:rsidP="00D96CA4">
      <w:pPr>
        <w:pStyle w:val="af4"/>
        <w:numPr>
          <w:ilvl w:val="0"/>
          <w:numId w:val="12"/>
        </w:numPr>
        <w:spacing w:line="276" w:lineRule="auto"/>
        <w:ind w:left="426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обновление канализационной сети с целью повышения надежности и снижения количества отказов системы;</w:t>
      </w:r>
    </w:p>
    <w:p w:rsidR="00E627F6" w:rsidRPr="00D96CA4" w:rsidRDefault="00E627F6" w:rsidP="00D96CA4">
      <w:pPr>
        <w:pStyle w:val="af4"/>
        <w:numPr>
          <w:ilvl w:val="0"/>
          <w:numId w:val="12"/>
        </w:numPr>
        <w:spacing w:line="276" w:lineRule="auto"/>
        <w:ind w:left="425" w:hanging="35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повышение энергетической эффективности системы водоотведения;</w:t>
      </w:r>
    </w:p>
    <w:p w:rsidR="00E25254" w:rsidRPr="00D96CA4" w:rsidRDefault="00E25254" w:rsidP="00D96CA4">
      <w:pPr>
        <w:spacing w:after="0"/>
        <w:rPr>
          <w:rFonts w:ascii="Bookman Old Style" w:hAnsi="Bookman Old Style"/>
          <w:szCs w:val="24"/>
        </w:rPr>
      </w:pPr>
      <w:r w:rsidRPr="00D96CA4">
        <w:rPr>
          <w:rFonts w:ascii="Bookman Old Style" w:hAnsi="Bookman Old Style"/>
          <w:szCs w:val="24"/>
        </w:rPr>
        <w:t xml:space="preserve">В соответствии с </w:t>
      </w:r>
      <w:r w:rsidR="00D96CA4" w:rsidRPr="00D96CA4">
        <w:rPr>
          <w:rFonts w:ascii="Bookman Old Style" w:hAnsi="Bookman Old Style"/>
          <w:szCs w:val="24"/>
        </w:rPr>
        <w:t>П</w:t>
      </w:r>
      <w:r w:rsidRPr="00D96CA4">
        <w:rPr>
          <w:rFonts w:ascii="Bookman Old Style" w:hAnsi="Bookman Old Style"/>
          <w:szCs w:val="24"/>
        </w:rPr>
        <w:t xml:space="preserve">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  </w:t>
      </w:r>
    </w:p>
    <w:p w:rsidR="00E25254" w:rsidRPr="00D96CA4" w:rsidRDefault="00E25254" w:rsidP="00D96CA4">
      <w:pPr>
        <w:pStyle w:val="af4"/>
        <w:numPr>
          <w:ilvl w:val="0"/>
          <w:numId w:val="12"/>
        </w:numPr>
        <w:spacing w:line="276" w:lineRule="auto"/>
        <w:ind w:left="0" w:firstLine="0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показатели надежности и бесперебойности водоотведения; </w:t>
      </w:r>
    </w:p>
    <w:p w:rsidR="00E25254" w:rsidRPr="00D96CA4" w:rsidRDefault="00E25254" w:rsidP="00D96CA4">
      <w:pPr>
        <w:pStyle w:val="af4"/>
        <w:numPr>
          <w:ilvl w:val="0"/>
          <w:numId w:val="12"/>
        </w:numPr>
        <w:spacing w:line="276" w:lineRule="auto"/>
        <w:ind w:left="0" w:firstLine="0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показатели качества обслуживания абонентов; </w:t>
      </w:r>
    </w:p>
    <w:p w:rsidR="00E25254" w:rsidRPr="00D96CA4" w:rsidRDefault="00E25254" w:rsidP="00D96CA4">
      <w:pPr>
        <w:pStyle w:val="af4"/>
        <w:numPr>
          <w:ilvl w:val="0"/>
          <w:numId w:val="12"/>
        </w:numPr>
        <w:spacing w:line="276" w:lineRule="auto"/>
        <w:ind w:left="0" w:firstLine="0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показатели качества очистки сточных вод; </w:t>
      </w:r>
    </w:p>
    <w:p w:rsidR="00E25254" w:rsidRPr="00D96CA4" w:rsidRDefault="00E25254" w:rsidP="00D96CA4">
      <w:pPr>
        <w:pStyle w:val="af4"/>
        <w:numPr>
          <w:ilvl w:val="0"/>
          <w:numId w:val="12"/>
        </w:numPr>
        <w:spacing w:line="276" w:lineRule="auto"/>
        <w:ind w:left="0" w:firstLine="0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 xml:space="preserve">показатели эффективности использования ресурсов при транспортировке сточных вод; </w:t>
      </w:r>
    </w:p>
    <w:p w:rsidR="00E25254" w:rsidRPr="00D96CA4" w:rsidRDefault="00E25254" w:rsidP="00D96CA4">
      <w:pPr>
        <w:pStyle w:val="af4"/>
        <w:numPr>
          <w:ilvl w:val="0"/>
          <w:numId w:val="12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lastRenderedPageBreak/>
        <w:t xml:space="preserve"> соотношение цены реализации мероприятий инвестиционной программы и их эффективности - улучшение качества очистки сточных вод;</w:t>
      </w:r>
    </w:p>
    <w:p w:rsidR="00E25254" w:rsidRPr="00D96CA4" w:rsidRDefault="00E25254" w:rsidP="00D96CA4">
      <w:pPr>
        <w:pStyle w:val="af4"/>
        <w:numPr>
          <w:ilvl w:val="0"/>
          <w:numId w:val="12"/>
        </w:numPr>
        <w:spacing w:line="276" w:lineRule="auto"/>
        <w:ind w:left="0" w:firstLine="0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</w:p>
    <w:p w:rsidR="00392D7F" w:rsidRPr="00D96CA4" w:rsidRDefault="00E627F6" w:rsidP="00D96CA4">
      <w:pPr>
        <w:pStyle w:val="aff"/>
        <w:spacing w:before="0" w:after="0" w:line="276" w:lineRule="auto"/>
        <w:ind w:firstLine="567"/>
        <w:jc w:val="both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Базовые значения целевых показателей на 2013 год представлены в таблице 12.1.</w:t>
      </w:r>
    </w:p>
    <w:p w:rsidR="00E627F6" w:rsidRPr="00D96CA4" w:rsidRDefault="00E627F6" w:rsidP="00392D7F">
      <w:pPr>
        <w:pStyle w:val="aff"/>
        <w:spacing w:before="0" w:after="0"/>
        <w:ind w:firstLine="567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 12.1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27"/>
        <w:gridCol w:w="4724"/>
        <w:gridCol w:w="1663"/>
      </w:tblGrid>
      <w:tr w:rsidR="00E627F6" w:rsidRPr="00D96CA4" w:rsidTr="003E745F">
        <w:trPr>
          <w:trHeight w:val="20"/>
        </w:trPr>
        <w:tc>
          <w:tcPr>
            <w:tcW w:w="1608" w:type="pct"/>
            <w:vAlign w:val="center"/>
          </w:tcPr>
          <w:p w:rsidR="00E627F6" w:rsidRPr="00D96CA4" w:rsidRDefault="00E627F6" w:rsidP="003E745F">
            <w:pPr>
              <w:pStyle w:val="afd"/>
              <w:rPr>
                <w:rFonts w:ascii="Bookman Old Style" w:hAnsi="Bookman Old Style"/>
                <w:b/>
                <w:lang w:eastAsia="ru-RU"/>
              </w:rPr>
            </w:pPr>
            <w:r w:rsidRPr="00D96CA4">
              <w:rPr>
                <w:rFonts w:ascii="Bookman Old Style" w:hAnsi="Bookman Old Style"/>
                <w:b/>
                <w:lang w:eastAsia="ru-RU"/>
              </w:rPr>
              <w:t>Группа</w:t>
            </w: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rPr>
                <w:rFonts w:ascii="Bookman Old Style" w:hAnsi="Bookman Old Style"/>
                <w:b/>
                <w:lang w:eastAsia="ru-RU"/>
              </w:rPr>
            </w:pPr>
            <w:r w:rsidRPr="00D96CA4">
              <w:rPr>
                <w:rFonts w:ascii="Bookman Old Style" w:hAnsi="Bookman Old Style"/>
                <w:b/>
                <w:lang w:eastAsia="ru-RU"/>
              </w:rPr>
              <w:t>Целевые индикаторы</w:t>
            </w:r>
          </w:p>
        </w:tc>
        <w:tc>
          <w:tcPr>
            <w:tcW w:w="883" w:type="pct"/>
            <w:vAlign w:val="center"/>
          </w:tcPr>
          <w:p w:rsidR="00E627F6" w:rsidRPr="00D96CA4" w:rsidRDefault="00E627F6" w:rsidP="003E745F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  <w:lang w:eastAsia="ru-RU"/>
              </w:rPr>
              <w:t>Базовый показатель на 2013 год</w:t>
            </w:r>
          </w:p>
        </w:tc>
      </w:tr>
      <w:tr w:rsidR="00E627F6" w:rsidRPr="00D96CA4" w:rsidTr="008C408A">
        <w:trPr>
          <w:trHeight w:val="20"/>
        </w:trPr>
        <w:tc>
          <w:tcPr>
            <w:tcW w:w="1608" w:type="pct"/>
            <w:vAlign w:val="center"/>
          </w:tcPr>
          <w:p w:rsidR="00E627F6" w:rsidRPr="00D96CA4" w:rsidRDefault="00E627F6" w:rsidP="003E745F">
            <w:pPr>
              <w:pStyle w:val="afd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</w:t>
            </w: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2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E627F6" w:rsidRPr="00D96CA4" w:rsidRDefault="00E627F6" w:rsidP="003E745F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</w:t>
            </w:r>
          </w:p>
        </w:tc>
      </w:tr>
      <w:tr w:rsidR="00E627F6" w:rsidRPr="00D96CA4" w:rsidTr="005A4773">
        <w:trPr>
          <w:trHeight w:val="20"/>
        </w:trPr>
        <w:tc>
          <w:tcPr>
            <w:tcW w:w="1608" w:type="pct"/>
            <w:vMerge w:val="restar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 xml:space="preserve">1. Показатели надежности </w:t>
            </w:r>
            <w:r w:rsidR="00E32054" w:rsidRPr="00D96CA4">
              <w:rPr>
                <w:rFonts w:ascii="Bookman Old Style" w:hAnsi="Bookman Old Style"/>
                <w:lang w:eastAsia="ru-RU"/>
              </w:rPr>
              <w:t xml:space="preserve">и </w:t>
            </w:r>
            <w:r w:rsidR="00BA1D57" w:rsidRPr="00D96CA4">
              <w:rPr>
                <w:rFonts w:ascii="Bookman Old Style" w:hAnsi="Bookman Old Style"/>
                <w:lang w:eastAsia="ru-RU"/>
              </w:rPr>
              <w:t>бесперебойности водоотведения</w:t>
            </w: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Канализационные сети, нуждающиеся в замене, км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E627F6" w:rsidRPr="00D96CA4" w:rsidRDefault="005A4773" w:rsidP="003E745F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2</w:t>
            </w:r>
          </w:p>
        </w:tc>
      </w:tr>
      <w:tr w:rsidR="00E627F6" w:rsidRPr="00D96CA4" w:rsidTr="005A4773">
        <w:trPr>
          <w:trHeight w:val="20"/>
        </w:trPr>
        <w:tc>
          <w:tcPr>
            <w:tcW w:w="1608" w:type="pct"/>
            <w:vMerge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spacing w:val="-8"/>
                <w:lang w:eastAsia="ru-RU"/>
              </w:rPr>
            </w:pPr>
            <w:r w:rsidRPr="00D96CA4">
              <w:rPr>
                <w:rFonts w:ascii="Bookman Old Style" w:hAnsi="Bookman Old Style"/>
                <w:spacing w:val="-8"/>
                <w:lang w:eastAsia="ru-RU"/>
              </w:rPr>
              <w:t>2. Удельное количество засоров на сетях канализации, ед./км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E627F6" w:rsidRPr="00D96CA4" w:rsidRDefault="001F7313" w:rsidP="003E745F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E627F6" w:rsidRPr="00D96CA4" w:rsidTr="005A4773">
        <w:trPr>
          <w:trHeight w:val="20"/>
        </w:trPr>
        <w:tc>
          <w:tcPr>
            <w:tcW w:w="1608" w:type="pct"/>
            <w:vMerge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3. Износ канализационных сетей, %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E627F6" w:rsidRPr="00D96CA4" w:rsidRDefault="001F7313" w:rsidP="003E745F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80-100</w:t>
            </w:r>
          </w:p>
        </w:tc>
      </w:tr>
      <w:tr w:rsidR="00E627F6" w:rsidRPr="00D96CA4" w:rsidTr="005A4773">
        <w:trPr>
          <w:trHeight w:val="20"/>
        </w:trPr>
        <w:tc>
          <w:tcPr>
            <w:tcW w:w="1608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Обеспеченность населения централизованным водоотведением (от численности населения), %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E627F6" w:rsidRPr="00D96CA4" w:rsidRDefault="005A4773" w:rsidP="003E745F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E627F6" w:rsidRPr="00D96CA4" w:rsidTr="005A4773">
        <w:trPr>
          <w:trHeight w:val="20"/>
        </w:trPr>
        <w:tc>
          <w:tcPr>
            <w:tcW w:w="1608" w:type="pct"/>
            <w:vMerge w:val="restar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3. Показатели очистки сточных вод</w:t>
            </w: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вод, %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E627F6" w:rsidRPr="00D96CA4" w:rsidRDefault="001F7313" w:rsidP="003E745F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100</w:t>
            </w:r>
          </w:p>
        </w:tc>
      </w:tr>
      <w:tr w:rsidR="00E627F6" w:rsidRPr="00D96CA4" w:rsidTr="005A4773">
        <w:trPr>
          <w:trHeight w:val="20"/>
        </w:trPr>
        <w:tc>
          <w:tcPr>
            <w:tcW w:w="1608" w:type="pct"/>
            <w:vMerge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2. Доля сточных вод (хозяйственно-бытовых), очищенных до нормативных значений, в общем объеме сточных вод</w:t>
            </w:r>
            <w:r w:rsidR="00BA1D57" w:rsidRPr="00D96CA4">
              <w:rPr>
                <w:rFonts w:ascii="Bookman Old Style" w:hAnsi="Bookman Old Style"/>
                <w:lang w:eastAsia="ru-RU"/>
              </w:rPr>
              <w:t>,</w:t>
            </w:r>
            <w:r w:rsidRPr="00D96CA4">
              <w:rPr>
                <w:rFonts w:ascii="Bookman Old Style" w:hAnsi="Bookman Old Style"/>
                <w:lang w:eastAsia="ru-RU"/>
              </w:rPr>
              <w:t xml:space="preserve"> пропущенных через очистные сооружения, % 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E627F6" w:rsidRPr="00D96CA4" w:rsidRDefault="001F7313" w:rsidP="003E745F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100</w:t>
            </w:r>
          </w:p>
        </w:tc>
      </w:tr>
      <w:tr w:rsidR="00E627F6" w:rsidRPr="00D96CA4" w:rsidTr="005A4773">
        <w:trPr>
          <w:trHeight w:val="20"/>
        </w:trPr>
        <w:tc>
          <w:tcPr>
            <w:tcW w:w="1608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4. Показатели энергоэффективности и энергосбережения</w:t>
            </w:r>
          </w:p>
        </w:tc>
        <w:tc>
          <w:tcPr>
            <w:tcW w:w="2509" w:type="pct"/>
            <w:vAlign w:val="center"/>
          </w:tcPr>
          <w:p w:rsidR="00E627F6" w:rsidRPr="00D96CA4" w:rsidRDefault="00E627F6" w:rsidP="003E745F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Объем снижения потребления электроэнергии (тыс. кВтч/год)</w:t>
            </w:r>
          </w:p>
        </w:tc>
        <w:tc>
          <w:tcPr>
            <w:tcW w:w="883" w:type="pct"/>
            <w:shd w:val="clear" w:color="auto" w:fill="FFFFFF" w:themeFill="background1"/>
            <w:vAlign w:val="center"/>
          </w:tcPr>
          <w:p w:rsidR="00E627F6" w:rsidRPr="00D96CA4" w:rsidRDefault="001F7313" w:rsidP="003E745F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E10BC8" w:rsidRPr="00D96CA4" w:rsidTr="00015AA5">
        <w:trPr>
          <w:trHeight w:val="233"/>
        </w:trPr>
        <w:tc>
          <w:tcPr>
            <w:tcW w:w="1608" w:type="pct"/>
            <w:vMerge w:val="restart"/>
            <w:vAlign w:val="center"/>
          </w:tcPr>
          <w:p w:rsidR="00E10BC8" w:rsidRPr="00D96CA4" w:rsidRDefault="00E10BC8" w:rsidP="00E10BC8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5. Иные показатели</w:t>
            </w:r>
          </w:p>
        </w:tc>
        <w:tc>
          <w:tcPr>
            <w:tcW w:w="2509" w:type="pct"/>
            <w:vMerge w:val="restart"/>
            <w:vAlign w:val="center"/>
          </w:tcPr>
          <w:p w:rsidR="00E10BC8" w:rsidRPr="00D96CA4" w:rsidRDefault="00E10BC8" w:rsidP="00E10BC8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Удельное энергопотребление на перекачку и очистку 1 м</w:t>
            </w:r>
            <w:r w:rsidRPr="00D96CA4">
              <w:rPr>
                <w:rFonts w:ascii="Bookman Old Style" w:hAnsi="Bookman Old Style"/>
                <w:vertAlign w:val="superscript"/>
                <w:lang w:eastAsia="ru-RU"/>
              </w:rPr>
              <w:t>3</w:t>
            </w:r>
            <w:r w:rsidRPr="00D96CA4">
              <w:rPr>
                <w:rFonts w:ascii="Bookman Old Style" w:hAnsi="Bookman Old Style"/>
                <w:lang w:eastAsia="ru-RU"/>
              </w:rPr>
              <w:t>сточных вод, кВт ч/м</w:t>
            </w:r>
            <w:r w:rsidRPr="00D96CA4">
              <w:rPr>
                <w:rFonts w:ascii="Bookman Old Style" w:hAnsi="Bookman Old Style"/>
                <w:vertAlign w:val="superscript"/>
                <w:lang w:eastAsia="ru-RU"/>
              </w:rPr>
              <w:t>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10BC8" w:rsidRPr="00D96CA4" w:rsidRDefault="00E10BC8" w:rsidP="00015A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на перекачку -</w:t>
            </w:r>
            <w:r w:rsidR="00015AA5" w:rsidRPr="00D96CA4">
              <w:rPr>
                <w:rFonts w:ascii="Bookman Old Style" w:hAnsi="Bookman Old Style"/>
                <w:sz w:val="20"/>
                <w:szCs w:val="20"/>
              </w:rPr>
              <w:t>1,6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>кВт ч/м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</w:tr>
      <w:tr w:rsidR="00E10BC8" w:rsidRPr="00D96CA4" w:rsidTr="00015AA5">
        <w:trPr>
          <w:trHeight w:val="232"/>
        </w:trPr>
        <w:tc>
          <w:tcPr>
            <w:tcW w:w="1608" w:type="pct"/>
            <w:vMerge/>
            <w:vAlign w:val="center"/>
          </w:tcPr>
          <w:p w:rsidR="00E10BC8" w:rsidRPr="00D96CA4" w:rsidRDefault="00E10BC8" w:rsidP="00E10BC8">
            <w:pPr>
              <w:pStyle w:val="afd"/>
              <w:jc w:val="left"/>
              <w:rPr>
                <w:rFonts w:ascii="Bookman Old Style" w:hAnsi="Bookman Old Style"/>
                <w:highlight w:val="yellow"/>
                <w:lang w:eastAsia="ru-RU"/>
              </w:rPr>
            </w:pPr>
          </w:p>
        </w:tc>
        <w:tc>
          <w:tcPr>
            <w:tcW w:w="2509" w:type="pct"/>
            <w:vMerge/>
            <w:vAlign w:val="center"/>
          </w:tcPr>
          <w:p w:rsidR="00E10BC8" w:rsidRPr="00D96CA4" w:rsidRDefault="00E10BC8" w:rsidP="00E10BC8">
            <w:pPr>
              <w:pStyle w:val="afd"/>
              <w:jc w:val="left"/>
              <w:rPr>
                <w:rFonts w:ascii="Bookman Old Style" w:hAnsi="Bookman Old Style"/>
                <w:highlight w:val="yellow"/>
                <w:lang w:eastAsia="ru-RU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E10BC8" w:rsidRPr="00D96CA4" w:rsidRDefault="00E10BC8" w:rsidP="00015A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на очистку </w:t>
            </w:r>
            <w:r w:rsidR="0003036B" w:rsidRPr="00D96CA4">
              <w:rPr>
                <w:rFonts w:ascii="Bookman Old Style" w:hAnsi="Bookman Old Style"/>
                <w:sz w:val="20"/>
                <w:szCs w:val="20"/>
              </w:rPr>
              <w:t>–</w:t>
            </w:r>
            <w:r w:rsidR="00015AA5" w:rsidRPr="00D96CA4">
              <w:rPr>
                <w:rFonts w:ascii="Bookman Old Style" w:hAnsi="Bookman Old Style"/>
                <w:sz w:val="20"/>
                <w:szCs w:val="20"/>
              </w:rPr>
              <w:t xml:space="preserve">2,2 </w:t>
            </w:r>
            <w:r w:rsidR="00392D7F" w:rsidRPr="00D96CA4">
              <w:rPr>
                <w:rFonts w:ascii="Bookman Old Style" w:hAnsi="Bookman Old Style"/>
                <w:sz w:val="20"/>
                <w:szCs w:val="20"/>
              </w:rPr>
              <w:t>кВт ч/м</w:t>
            </w:r>
            <w:r w:rsidR="00392D7F"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</w:tr>
    </w:tbl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14" w:name="XA00MC02NQ"/>
      <w:bookmarkStart w:id="315" w:name="ZAP2QEG3LQ"/>
      <w:bookmarkStart w:id="316" w:name="bssPhr173"/>
      <w:bookmarkEnd w:id="314"/>
      <w:bookmarkEnd w:id="315"/>
      <w:bookmarkEnd w:id="316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12.2 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Start w:id="317" w:name="ZAP2JFQ3IF"/>
      <w:bookmarkEnd w:id="317"/>
    </w:p>
    <w:p w:rsidR="006D70BB" w:rsidRPr="00D96CA4" w:rsidRDefault="006D70BB" w:rsidP="00D96CA4">
      <w:pPr>
        <w:pStyle w:val="aff2"/>
        <w:spacing w:before="0" w:after="0"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На основании утвержденного генерального плана</w:t>
      </w:r>
      <w:r w:rsidR="003A6376">
        <w:rPr>
          <w:rFonts w:ascii="Bookman Old Style" w:hAnsi="Bookman Old Style"/>
        </w:rPr>
        <w:t xml:space="preserve"> </w:t>
      </w:r>
      <w:proofErr w:type="spellStart"/>
      <w:r w:rsidR="001F7313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2A7633" w:rsidRPr="00D96CA4">
        <w:rPr>
          <w:rFonts w:ascii="Bookman Old Style" w:hAnsi="Bookman Old Style"/>
        </w:rPr>
        <w:fldChar w:fldCharType="begin"/>
      </w:r>
      <w:r w:rsidRPr="00D96CA4">
        <w:rPr>
          <w:rFonts w:ascii="Bookman Old Style" w:hAnsi="Bookman Old Style"/>
        </w:rPr>
        <w:instrText xml:space="preserve"> LINK Excel.Sheet.8 "C:\\Users\\Tanya3\\Desktop\\основа вода\\данные.xlsx" Лист1!R4C2 \a \f 4 \r  \* MERGEFORMAT </w:instrText>
      </w:r>
      <w:r w:rsidR="002A7633" w:rsidRPr="00D96CA4">
        <w:rPr>
          <w:rFonts w:ascii="Bookman Old Style" w:hAnsi="Bookman Old Style"/>
        </w:rPr>
        <w:fldChar w:fldCharType="separate"/>
      </w:r>
      <w:r w:rsidRPr="00D96CA4">
        <w:rPr>
          <w:rFonts w:ascii="Bookman Old Style" w:eastAsiaTheme="minorEastAsia" w:hAnsi="Bookman Old Style"/>
          <w:color w:val="000000"/>
        </w:rPr>
        <w:t>сельского поселения</w:t>
      </w:r>
      <w:r w:rsidR="002A7633" w:rsidRPr="00D96CA4">
        <w:rPr>
          <w:rFonts w:ascii="Bookman Old Style" w:hAnsi="Bookman Old Style"/>
        </w:rPr>
        <w:fldChar w:fldCharType="end"/>
      </w:r>
      <w:r w:rsidRPr="00D96CA4">
        <w:rPr>
          <w:rFonts w:ascii="Bookman Old Style" w:hAnsi="Bookman Old Style"/>
        </w:rPr>
        <w:t xml:space="preserve">, разработанного </w:t>
      </w:r>
      <w:r w:rsidR="001F7313" w:rsidRPr="00D96CA4">
        <w:rPr>
          <w:rFonts w:ascii="Bookman Old Style" w:hAnsi="Bookman Old Style"/>
        </w:rPr>
        <w:t xml:space="preserve">ООО «Квадр» в 2009 г. </w:t>
      </w:r>
      <w:r w:rsidRPr="00D96CA4">
        <w:rPr>
          <w:rFonts w:ascii="Bookman Old Style" w:hAnsi="Bookman Old Style"/>
        </w:rPr>
        <w:t xml:space="preserve"> для развития централизованной системы водоотведения </w:t>
      </w:r>
      <w:proofErr w:type="spellStart"/>
      <w:r w:rsidR="001F7313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>сельско</w:t>
      </w:r>
      <w:r w:rsidR="00201BEA" w:rsidRPr="00D96CA4">
        <w:rPr>
          <w:rFonts w:ascii="Bookman Old Style" w:hAnsi="Bookman Old Style"/>
        </w:rPr>
        <w:t>го</w:t>
      </w:r>
      <w:r w:rsidRPr="00D96CA4">
        <w:rPr>
          <w:rFonts w:ascii="Bookman Old Style" w:hAnsi="Bookman Old Style"/>
        </w:rPr>
        <w:t xml:space="preserve"> поселени</w:t>
      </w:r>
      <w:r w:rsidR="00201BEA" w:rsidRPr="00D96CA4">
        <w:rPr>
          <w:rFonts w:ascii="Bookman Old Style" w:hAnsi="Bookman Old Style"/>
        </w:rPr>
        <w:t xml:space="preserve">я </w:t>
      </w:r>
      <w:r w:rsidRPr="00D96CA4">
        <w:rPr>
          <w:rFonts w:ascii="Bookman Old Style" w:hAnsi="Bookman Old Style"/>
        </w:rPr>
        <w:t>следует рассмотреть следующие рекомендации и предложения.</w:t>
      </w:r>
    </w:p>
    <w:p w:rsidR="006D70BB" w:rsidRPr="00D96CA4" w:rsidRDefault="006D70BB" w:rsidP="00D96CA4">
      <w:pPr>
        <w:pStyle w:val="3"/>
        <w:shd w:val="clear" w:color="auto" w:fill="FFFFFF" w:themeFill="background1"/>
        <w:spacing w:after="0"/>
        <w:ind w:left="0"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>Нормы водоотведения принимаются равными среднесуточному водопотреблению с учетом понижающего коэффициента.</w:t>
      </w:r>
    </w:p>
    <w:p w:rsidR="00514D1F" w:rsidRPr="00D96CA4" w:rsidRDefault="00514D1F" w:rsidP="00D96CA4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Отведение канализационных стоков на очистные сооружения в с. Варегово осуществляется с территории всего СНП. Локальные очистные сооружения имеются в других СНП.</w:t>
      </w:r>
    </w:p>
    <w:p w:rsidR="00514D1F" w:rsidRPr="00D96CA4" w:rsidRDefault="00514D1F" w:rsidP="00D96CA4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В перспективе сооружение локальных очистных сооружений планируется при развитии объектов рекреации и туризма в районе СНП </w:t>
      </w:r>
      <w:r w:rsidRPr="00D96CA4">
        <w:rPr>
          <w:rFonts w:ascii="Bookman Old Style" w:hAnsi="Bookman Old Style"/>
        </w:rPr>
        <w:lastRenderedPageBreak/>
        <w:t xml:space="preserve">Муравьёво. Водоотведение в новых общественно-деловых и производственных зонах на границе территории Вареговского </w:t>
      </w:r>
      <w:r w:rsidR="00BC5023" w:rsidRPr="00D96CA4">
        <w:rPr>
          <w:rFonts w:ascii="Bookman Old Style" w:hAnsi="Bookman Old Style"/>
        </w:rPr>
        <w:t xml:space="preserve">сп </w:t>
      </w:r>
      <w:r w:rsidRPr="00D96CA4">
        <w:rPr>
          <w:rFonts w:ascii="Bookman Old Style" w:hAnsi="Bookman Old Style"/>
        </w:rPr>
        <w:t>планируется в соответствующие создающиеся инженерно-технические системы.</w:t>
      </w:r>
    </w:p>
    <w:p w:rsidR="00514D1F" w:rsidRPr="00D96CA4" w:rsidRDefault="00514D1F" w:rsidP="00D96CA4">
      <w:pPr>
        <w:shd w:val="clear" w:color="auto" w:fill="FFFFFF" w:themeFill="background1"/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Водоотведение перспективной индивидуальной усадебной и смешанной малоэтажной жилой застройки на вновь осваиваемых жилых территориях планируется решать, в том числе, за счет индивидуальных инженерных систем, также как обеспечение водой и канализацией населения других существующих (сохраняемых) сельских населенных пунктов, при широком использовании мембранных технологий.</w:t>
      </w:r>
    </w:p>
    <w:p w:rsidR="00E86369" w:rsidRPr="00D96CA4" w:rsidRDefault="00E86369" w:rsidP="00D96CA4">
      <w:pPr>
        <w:spacing w:after="0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18" w:name="XA00MCI2NT"/>
      <w:bookmarkStart w:id="319" w:name="ZAP2OUC3K0"/>
      <w:bookmarkStart w:id="320" w:name="bssPhr174"/>
      <w:bookmarkEnd w:id="318"/>
      <w:bookmarkEnd w:id="319"/>
      <w:bookmarkEnd w:id="320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12.3 Технические обоснования основных мероприятий по реализации схем водоотведения</w:t>
      </w:r>
      <w:bookmarkStart w:id="321" w:name="ZAP29HM3CP"/>
      <w:bookmarkEnd w:id="321"/>
    </w:p>
    <w:p w:rsidR="0074204F" w:rsidRPr="00D96CA4" w:rsidRDefault="0074204F" w:rsidP="00D96CA4">
      <w:pPr>
        <w:pStyle w:val="aff2"/>
        <w:spacing w:line="276" w:lineRule="auto"/>
        <w:rPr>
          <w:rFonts w:ascii="Bookman Old Style" w:hAnsi="Bookman Old Style"/>
        </w:rPr>
      </w:pPr>
      <w:bookmarkStart w:id="322" w:name="XA00MAQ2MQ"/>
      <w:bookmarkStart w:id="323" w:name="ZAP2F083EA"/>
      <w:bookmarkStart w:id="324" w:name="bssPhr175"/>
      <w:bookmarkEnd w:id="322"/>
      <w:bookmarkEnd w:id="323"/>
      <w:bookmarkEnd w:id="324"/>
      <w:r w:rsidRPr="00D96CA4">
        <w:rPr>
          <w:rFonts w:ascii="Bookman Old Style" w:hAnsi="Bookman Old Style"/>
        </w:rPr>
        <w:t xml:space="preserve">Для обеспечения комбинированной и децентрализованной системой водоотведения и улучшения экологической обстановки </w:t>
      </w:r>
      <w:r w:rsidR="00E86369" w:rsidRPr="00D96CA4">
        <w:rPr>
          <w:rFonts w:ascii="Bookman Old Style" w:hAnsi="Bookman Old Style"/>
        </w:rPr>
        <w:t xml:space="preserve">в </w:t>
      </w:r>
      <w:r w:rsidR="00BB3974" w:rsidRPr="00D96CA4">
        <w:rPr>
          <w:rFonts w:ascii="Bookman Old Style" w:hAnsi="Bookman Old Style"/>
        </w:rPr>
        <w:t>Вареговском</w:t>
      </w:r>
      <w:r w:rsidR="00CF16E9" w:rsidRPr="00D96CA4">
        <w:rPr>
          <w:rFonts w:ascii="Bookman Old Style" w:hAnsi="Bookman Old Style"/>
        </w:rPr>
        <w:t xml:space="preserve"> сп</w:t>
      </w:r>
      <w:r w:rsidR="00BB3974" w:rsidRPr="00D96CA4">
        <w:rPr>
          <w:rFonts w:ascii="Bookman Old Style" w:hAnsi="Bookman Old Style"/>
        </w:rPr>
        <w:t xml:space="preserve"> рекомендуется</w:t>
      </w:r>
      <w:r w:rsidRPr="00D96CA4">
        <w:rPr>
          <w:rFonts w:ascii="Bookman Old Style" w:hAnsi="Bookman Old Style"/>
        </w:rPr>
        <w:t>:</w:t>
      </w:r>
    </w:p>
    <w:p w:rsidR="0074204F" w:rsidRPr="00D96CA4" w:rsidRDefault="003E4F9D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Разработка проектов по строительству очистных сооружений </w:t>
      </w:r>
      <w:r w:rsidR="00BB3974" w:rsidRPr="00D96CA4">
        <w:rPr>
          <w:rFonts w:ascii="Bookman Old Style" w:hAnsi="Bookman Old Style"/>
        </w:rPr>
        <w:t>в с. Муравьево</w:t>
      </w:r>
      <w:r w:rsidR="0074204F" w:rsidRPr="00D96CA4">
        <w:rPr>
          <w:rFonts w:ascii="Bookman Old Style" w:hAnsi="Bookman Old Style"/>
        </w:rPr>
        <w:t>;</w:t>
      </w:r>
    </w:p>
    <w:p w:rsidR="0074204F" w:rsidRPr="00D96CA4" w:rsidRDefault="00951FD0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З</w:t>
      </w:r>
      <w:r w:rsidR="003E4F9D" w:rsidRPr="00D96CA4">
        <w:rPr>
          <w:rFonts w:ascii="Bookman Old Style" w:hAnsi="Bookman Old Style"/>
        </w:rPr>
        <w:t>амена ветхих участков напорного и безнапорного трубопровода</w:t>
      </w:r>
      <w:r w:rsidR="00CF16E9" w:rsidRPr="00D96CA4">
        <w:rPr>
          <w:rFonts w:ascii="Bookman Old Style" w:hAnsi="Bookman Old Style"/>
        </w:rPr>
        <w:t xml:space="preserve"> протяженностью до </w:t>
      </w:r>
      <w:r w:rsidR="005A4773" w:rsidRPr="00D96CA4">
        <w:rPr>
          <w:rFonts w:ascii="Bookman Old Style" w:hAnsi="Bookman Old Style"/>
        </w:rPr>
        <w:t>2</w:t>
      </w:r>
      <w:r w:rsidR="00CF16E9" w:rsidRPr="00D96CA4">
        <w:rPr>
          <w:rFonts w:ascii="Bookman Old Style" w:hAnsi="Bookman Old Style"/>
        </w:rPr>
        <w:t xml:space="preserve"> км</w:t>
      </w:r>
      <w:r w:rsidR="003E4F9D" w:rsidRPr="00D96CA4">
        <w:rPr>
          <w:rFonts w:ascii="Bookman Old Style" w:hAnsi="Bookman Old Style"/>
        </w:rPr>
        <w:t>;</w:t>
      </w:r>
    </w:p>
    <w:p w:rsidR="003E4F9D" w:rsidRPr="00D96CA4" w:rsidRDefault="003E4F9D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Ремонт КНС и замена насосных агрегатов, которые имеют высокий процент износа;</w:t>
      </w:r>
    </w:p>
    <w:p w:rsidR="003E4F9D" w:rsidRPr="00D96CA4" w:rsidRDefault="003B389F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Реконструкция </w:t>
      </w:r>
      <w:r w:rsidR="00CF16E9" w:rsidRPr="00D96CA4">
        <w:rPr>
          <w:rFonts w:ascii="Bookman Old Style" w:hAnsi="Bookman Old Style"/>
        </w:rPr>
        <w:t>существующих ОСК</w:t>
      </w:r>
      <w:r w:rsidRPr="00D96CA4">
        <w:rPr>
          <w:rFonts w:ascii="Bookman Old Style" w:hAnsi="Bookman Old Style"/>
        </w:rPr>
        <w:t>;</w:t>
      </w:r>
    </w:p>
    <w:p w:rsidR="0074204F" w:rsidRPr="00D96CA4" w:rsidRDefault="0074204F" w:rsidP="00D96CA4">
      <w:pPr>
        <w:spacing w:after="0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12.4 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Start w:id="325" w:name="ZAP1QHG39M"/>
      <w:bookmarkEnd w:id="325"/>
    </w:p>
    <w:p w:rsidR="00CF16E9" w:rsidRPr="00D96CA4" w:rsidRDefault="00BB3974" w:rsidP="00D96CA4">
      <w:pPr>
        <w:pStyle w:val="a1"/>
        <w:numPr>
          <w:ilvl w:val="0"/>
          <w:numId w:val="0"/>
        </w:numPr>
        <w:spacing w:line="276" w:lineRule="auto"/>
        <w:ind w:left="567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Информация по данному пункту отсутствует.</w:t>
      </w:r>
    </w:p>
    <w:p w:rsidR="000F5F13" w:rsidRPr="00D96CA4" w:rsidRDefault="000F5F13" w:rsidP="00D96CA4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26" w:name="XA00MBC2MT"/>
      <w:bookmarkStart w:id="327" w:name="ZAP20023B7"/>
      <w:bookmarkStart w:id="328" w:name="bssPhr176"/>
      <w:bookmarkEnd w:id="326"/>
      <w:bookmarkEnd w:id="327"/>
      <w:bookmarkEnd w:id="328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12.5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Start w:id="329" w:name="ZAP24EI3DC"/>
      <w:bookmarkEnd w:id="329"/>
    </w:p>
    <w:p w:rsidR="00667A5E" w:rsidRPr="00D96CA4" w:rsidRDefault="00667A5E" w:rsidP="00D96CA4">
      <w:pPr>
        <w:pStyle w:val="aff2"/>
        <w:spacing w:line="276" w:lineRule="auto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Для обеспечения надежности работы комплекса КОС, рекомендуется выполнить следующие мероприятия:</w:t>
      </w:r>
    </w:p>
    <w:p w:rsidR="00667A5E" w:rsidRPr="00D96CA4" w:rsidRDefault="00667A5E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использовать средства автоматического регулирования, контроля, сигнализации, защиты и блокировок работы комплекса водоочистки;</w:t>
      </w:r>
    </w:p>
    <w:p w:rsidR="00667A5E" w:rsidRPr="00D96CA4" w:rsidRDefault="00667A5E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при рабочем проектировании и строительстве необходимо предусмотреть прогрессивные технические решения, механизацию трудоемких работ, автоматизацию технологических процессов и максимальную индустриализацию строительно-монтажных работ за счет применения сборных конструкций, стандартных и типовых изделий, деталей, изготавливаемых на заводах и в заготовительных мастерских.</w:t>
      </w:r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30" w:name="XA00M7U2N6"/>
      <w:bookmarkStart w:id="331" w:name="ZAP24I43DD"/>
      <w:bookmarkStart w:id="332" w:name="bssPhr177"/>
      <w:bookmarkEnd w:id="330"/>
      <w:bookmarkEnd w:id="331"/>
      <w:bookmarkEnd w:id="332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lastRenderedPageBreak/>
        <w:t>12.6 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</w:r>
      <w:bookmarkStart w:id="333" w:name="ZAP1MHU373"/>
      <w:bookmarkEnd w:id="333"/>
    </w:p>
    <w:p w:rsidR="00667A5E" w:rsidRPr="00D96CA4" w:rsidRDefault="00667A5E" w:rsidP="00D96CA4">
      <w:pPr>
        <w:rPr>
          <w:rFonts w:ascii="Bookman Old Style" w:hAnsi="Bookman Old Style"/>
        </w:rPr>
      </w:pPr>
      <w:r w:rsidRPr="00D96CA4">
        <w:rPr>
          <w:rFonts w:ascii="Bookman Old Style" w:hAnsi="Bookman Old Style"/>
          <w:szCs w:val="24"/>
        </w:rPr>
        <w:t xml:space="preserve">Схема водоотведения </w:t>
      </w:r>
      <w:proofErr w:type="spellStart"/>
      <w:r w:rsidR="00BB3974" w:rsidRPr="00D96CA4">
        <w:rPr>
          <w:rFonts w:ascii="Bookman Old Style" w:hAnsi="Bookman Old Style"/>
          <w:szCs w:val="24"/>
        </w:rPr>
        <w:t>Вареговского</w:t>
      </w:r>
      <w:proofErr w:type="spellEnd"/>
      <w:r w:rsidR="003A6376">
        <w:rPr>
          <w:rFonts w:ascii="Bookman Old Style" w:hAnsi="Bookman Old Style"/>
          <w:szCs w:val="24"/>
        </w:rPr>
        <w:t xml:space="preserve"> </w:t>
      </w:r>
      <w:r w:rsidRPr="00D96CA4">
        <w:rPr>
          <w:rFonts w:ascii="Bookman Old Style" w:hAnsi="Bookman Old Style"/>
          <w:szCs w:val="24"/>
        </w:rPr>
        <w:t xml:space="preserve">сельского поселения в электронном виде прилагается. </w:t>
      </w:r>
      <w:r w:rsidRPr="00D96CA4">
        <w:rPr>
          <w:rFonts w:ascii="Bookman Old Style" w:hAnsi="Bookman Old Style"/>
        </w:rPr>
        <w:t>Месторасположение объектов систем водоотведения на карте нанесены условно, при рабочем проектировании возможно изменение местоположения исходя из расположения проектируемых предприятий и местных условий. Сети водоотведения на территориях, где оно отсутствует, будут прокладываться согласно согласованным проектам.</w:t>
      </w: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34" w:name="XA00M8G2N9"/>
      <w:bookmarkStart w:id="335" w:name="ZAP1S0G38K"/>
      <w:bookmarkStart w:id="336" w:name="bssPhr178"/>
      <w:bookmarkEnd w:id="334"/>
      <w:bookmarkEnd w:id="335"/>
      <w:bookmarkEnd w:id="336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12.7 Границы и характеристики охранных зон сетей и сооружений централизованной системы водоотведения</w:t>
      </w:r>
      <w:bookmarkStart w:id="337" w:name="ZAP1VG23F0"/>
      <w:bookmarkEnd w:id="337"/>
    </w:p>
    <w:p w:rsidR="003F6EE3" w:rsidRPr="00D96CA4" w:rsidRDefault="003F6EE3" w:rsidP="00D96CA4">
      <w:pPr>
        <w:rPr>
          <w:rFonts w:ascii="Bookman Old Style" w:hAnsi="Bookman Old Style"/>
          <w:szCs w:val="24"/>
        </w:rPr>
      </w:pPr>
      <w:bookmarkStart w:id="338" w:name="XA00M922NC"/>
      <w:bookmarkStart w:id="339" w:name="ZAP24UK3GH"/>
      <w:bookmarkStart w:id="340" w:name="bssPhr179"/>
      <w:bookmarkEnd w:id="338"/>
      <w:bookmarkEnd w:id="339"/>
      <w:bookmarkEnd w:id="340"/>
      <w:r w:rsidRPr="00D96CA4">
        <w:rPr>
          <w:rFonts w:ascii="Bookman Old Style" w:hAnsi="Bookman Old Style"/>
          <w:szCs w:val="24"/>
        </w:rPr>
        <w:t xml:space="preserve">Схема водоотведения </w:t>
      </w:r>
      <w:proofErr w:type="spellStart"/>
      <w:r w:rsidR="00BB3974" w:rsidRPr="00D96CA4">
        <w:rPr>
          <w:rFonts w:ascii="Bookman Old Style" w:hAnsi="Bookman Old Style"/>
          <w:szCs w:val="24"/>
        </w:rPr>
        <w:t>Вареговского</w:t>
      </w:r>
      <w:proofErr w:type="spellEnd"/>
      <w:r w:rsidR="003A6376">
        <w:rPr>
          <w:rFonts w:ascii="Bookman Old Style" w:hAnsi="Bookman Old Style"/>
          <w:szCs w:val="24"/>
        </w:rPr>
        <w:t xml:space="preserve"> </w:t>
      </w:r>
      <w:r w:rsidRPr="00D96CA4">
        <w:rPr>
          <w:rFonts w:ascii="Bookman Old Style" w:hAnsi="Bookman Old Style"/>
          <w:szCs w:val="24"/>
        </w:rPr>
        <w:t xml:space="preserve">сельского поселения в электронном виде прилагается. </w:t>
      </w:r>
      <w:r w:rsidRPr="00D96CA4">
        <w:rPr>
          <w:rFonts w:ascii="Bookman Old Style" w:hAnsi="Bookman Old Style"/>
        </w:rPr>
        <w:t>Ориентировочный размер СЗЗ у КОС мощностью до 1500 м</w:t>
      </w:r>
      <w:r w:rsidRPr="00D96CA4">
        <w:rPr>
          <w:rFonts w:ascii="Bookman Old Style" w:hAnsi="Bookman Old Style"/>
          <w:vertAlign w:val="superscript"/>
        </w:rPr>
        <w:t>3</w:t>
      </w:r>
      <w:r w:rsidRPr="00D96CA4">
        <w:rPr>
          <w:rFonts w:ascii="Bookman Old Style" w:hAnsi="Bookman Old Style"/>
        </w:rPr>
        <w:t>/сут равен 200 метров, КНС – 15 </w:t>
      </w:r>
      <w:r w:rsidR="00BA1D57" w:rsidRPr="00D96CA4">
        <w:rPr>
          <w:rFonts w:ascii="Bookman Old Style" w:hAnsi="Bookman Old Style"/>
        </w:rPr>
        <w:t>м в</w:t>
      </w:r>
      <w:r w:rsidRPr="00D96CA4">
        <w:rPr>
          <w:rFonts w:ascii="Bookman Old Style" w:hAnsi="Bookman Old Style"/>
        </w:rPr>
        <w:t xml:space="preserve"> соответствии с требованиями п. 7.1.13. СанПиН 2.2.1./2.11.1200-03 «Санитарно-защитные зоны и санитарная классификация предприятий, сооружений и иных объектов» (новая редакция) и СНиП 2.04.03-85 «Канализация. Наружные сети и сооружения» п.1.10, табл.1, прим.6. </w:t>
      </w:r>
      <w:r w:rsidRPr="00D96CA4">
        <w:rPr>
          <w:rFonts w:ascii="Bookman Old Style" w:hAnsi="Bookman Old Style"/>
          <w:szCs w:val="24"/>
        </w:rPr>
        <w:t>Все проектируемые очистные сооружения на чертеже привязаны условно. Место размещения определить на стадии выбора участка.</w:t>
      </w: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12.8 Границы планируемых зон размещения объектов централизованной системы водоотведения</w:t>
      </w:r>
      <w:bookmarkStart w:id="341" w:name="ZAP226M3CE"/>
      <w:bookmarkEnd w:id="341"/>
    </w:p>
    <w:p w:rsidR="0074204F" w:rsidRPr="00D96CA4" w:rsidRDefault="0074204F" w:rsidP="00D96CA4">
      <w:pPr>
        <w:rPr>
          <w:rFonts w:ascii="Bookman Old Style" w:hAnsi="Bookman Old Style"/>
          <w:szCs w:val="24"/>
        </w:rPr>
      </w:pPr>
      <w:bookmarkStart w:id="342" w:name="XA00M9K2NF"/>
      <w:bookmarkStart w:id="343" w:name="ZAP27L83DV"/>
      <w:bookmarkStart w:id="344" w:name="bssPhr180"/>
      <w:bookmarkStart w:id="345" w:name="XA00MBA2MS"/>
      <w:bookmarkStart w:id="346" w:name="ZAP2CRO3EO"/>
      <w:bookmarkStart w:id="347" w:name="bssPhr184"/>
      <w:bookmarkEnd w:id="342"/>
      <w:bookmarkEnd w:id="343"/>
      <w:bookmarkEnd w:id="344"/>
      <w:bookmarkEnd w:id="345"/>
      <w:bookmarkEnd w:id="346"/>
      <w:bookmarkEnd w:id="347"/>
      <w:r w:rsidRPr="00D96CA4">
        <w:rPr>
          <w:rFonts w:ascii="Bookman Old Style" w:hAnsi="Bookman Old Style"/>
          <w:szCs w:val="24"/>
        </w:rPr>
        <w:t xml:space="preserve">Схема водоотведения </w:t>
      </w:r>
      <w:proofErr w:type="spellStart"/>
      <w:r w:rsidR="00BB3974" w:rsidRPr="00D96CA4">
        <w:rPr>
          <w:rFonts w:ascii="Bookman Old Style" w:hAnsi="Bookman Old Style"/>
          <w:szCs w:val="24"/>
        </w:rPr>
        <w:t>Вареговского</w:t>
      </w:r>
      <w:proofErr w:type="spellEnd"/>
      <w:r w:rsidR="003A6376">
        <w:rPr>
          <w:rFonts w:ascii="Bookman Old Style" w:hAnsi="Bookman Old Style"/>
          <w:szCs w:val="24"/>
        </w:rPr>
        <w:t xml:space="preserve"> </w:t>
      </w:r>
      <w:r w:rsidRPr="00D96CA4">
        <w:rPr>
          <w:rFonts w:ascii="Bookman Old Style" w:hAnsi="Bookman Old Style"/>
          <w:szCs w:val="24"/>
        </w:rPr>
        <w:t>сельского поселения в электронном виде прилагается. Все проектируемые объекты систем водоотведения на чертеже привязаны условно. Место размещения определить на стадии выбора участка.</w:t>
      </w:r>
    </w:p>
    <w:p w:rsidR="001F1F16" w:rsidRPr="00D96CA4" w:rsidRDefault="001F1F16">
      <w:pPr>
        <w:ind w:firstLine="0"/>
        <w:jc w:val="left"/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  <w:highlight w:val="yellow"/>
        </w:rPr>
        <w:br w:type="page"/>
      </w: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 xml:space="preserve">13. Экологические аспекты мероприятий по строительству и реконструкции объектов централизованной системы водоотведения </w:t>
      </w:r>
      <w:bookmarkStart w:id="348" w:name="XA00MBS2MV"/>
      <w:bookmarkStart w:id="349" w:name="ZAP2O9C3M9"/>
      <w:bookmarkStart w:id="350" w:name="bssPhr185"/>
      <w:bookmarkEnd w:id="348"/>
      <w:bookmarkEnd w:id="349"/>
      <w:bookmarkEnd w:id="350"/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13.1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Start w:id="351" w:name="ZAP2E3E3G8"/>
      <w:bookmarkEnd w:id="351"/>
    </w:p>
    <w:p w:rsidR="00DF4CDB" w:rsidRPr="00D96CA4" w:rsidRDefault="006D2966" w:rsidP="00D96CA4">
      <w:pPr>
        <w:pStyle w:val="a1"/>
        <w:numPr>
          <w:ilvl w:val="0"/>
          <w:numId w:val="0"/>
        </w:numPr>
        <w:spacing w:line="276" w:lineRule="auto"/>
        <w:ind w:firstLine="567"/>
        <w:rPr>
          <w:rFonts w:ascii="Bookman Old Style" w:hAnsi="Bookman Old Style"/>
        </w:rPr>
      </w:pPr>
      <w:bookmarkStart w:id="352" w:name="XA00MCE2N2"/>
      <w:bookmarkStart w:id="353" w:name="ZAP2JI03HP"/>
      <w:bookmarkStart w:id="354" w:name="bssPhr186"/>
      <w:bookmarkEnd w:id="352"/>
      <w:bookmarkEnd w:id="353"/>
      <w:bookmarkEnd w:id="354"/>
      <w:r w:rsidRPr="00D96CA4">
        <w:rPr>
          <w:rFonts w:ascii="Bookman Old Style" w:hAnsi="Bookman Old Style"/>
        </w:rPr>
        <w:t xml:space="preserve">В числе основных мероприятий в совершенствовании системы канализования территории </w:t>
      </w:r>
      <w:r w:rsidR="001557A2" w:rsidRPr="00D96CA4">
        <w:rPr>
          <w:rFonts w:ascii="Bookman Old Style" w:hAnsi="Bookman Old Style"/>
        </w:rPr>
        <w:t>сельского поселения</w:t>
      </w:r>
      <w:r w:rsidRPr="00D96CA4">
        <w:rPr>
          <w:rFonts w:ascii="Bookman Old Style" w:hAnsi="Bookman Old Style"/>
        </w:rPr>
        <w:t xml:space="preserve"> необходимо отметить: </w:t>
      </w:r>
    </w:p>
    <w:p w:rsidR="00DF4CDB" w:rsidRPr="00D96CA4" w:rsidRDefault="00DF4CDB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отвод сточных вод с территории индивидуальной жилой застройки обеспечить </w:t>
      </w:r>
      <w:r w:rsidR="00951FD0" w:rsidRPr="00D96CA4">
        <w:rPr>
          <w:rFonts w:ascii="Bookman Old Style" w:hAnsi="Bookman Old Style"/>
        </w:rPr>
        <w:t>в герметичные выгреба и септики;</w:t>
      </w:r>
    </w:p>
    <w:p w:rsidR="00951FD0" w:rsidRPr="00D96CA4" w:rsidRDefault="00951FD0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Замена ветхих участков напорного и безнапорного трубопровода;</w:t>
      </w:r>
    </w:p>
    <w:p w:rsidR="00951FD0" w:rsidRPr="00D96CA4" w:rsidRDefault="00951FD0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Ремонт КНС и замена насосных агрегатов, которые имеют высокий процент износа;</w:t>
      </w:r>
    </w:p>
    <w:p w:rsidR="00951FD0" w:rsidRPr="00D96CA4" w:rsidRDefault="00951FD0" w:rsidP="00D96CA4">
      <w:pPr>
        <w:pStyle w:val="a1"/>
        <w:spacing w:line="276" w:lineRule="auto"/>
        <w:ind w:left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Реконструкция существующих ОСК;</w:t>
      </w:r>
    </w:p>
    <w:p w:rsidR="006D2966" w:rsidRPr="00D96CA4" w:rsidRDefault="006D2966" w:rsidP="00D96CA4">
      <w:pPr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</w:t>
      </w: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13.2 Сведения о применении методов, безопасных для окружающей среды, при утилизации осадков сточных вод</w:t>
      </w:r>
      <w:bookmarkStart w:id="355" w:name="ZAP2DI83P9"/>
      <w:bookmarkEnd w:id="355"/>
    </w:p>
    <w:p w:rsidR="00DF4CDB" w:rsidRPr="00D96CA4" w:rsidRDefault="00DF4CDB" w:rsidP="00D96CA4">
      <w:pPr>
        <w:spacing w:after="0"/>
        <w:rPr>
          <w:rFonts w:ascii="Bookman Old Style" w:hAnsi="Bookman Old Style"/>
        </w:rPr>
      </w:pPr>
      <w:bookmarkStart w:id="356" w:name="XA00M902NB"/>
      <w:bookmarkStart w:id="357" w:name="ZAP2J0Q3QQ"/>
      <w:bookmarkStart w:id="358" w:name="bssPhr187"/>
      <w:bookmarkEnd w:id="356"/>
      <w:bookmarkEnd w:id="357"/>
      <w:bookmarkEnd w:id="358"/>
      <w:r w:rsidRPr="00D96CA4">
        <w:rPr>
          <w:rFonts w:ascii="Bookman Old Style" w:hAnsi="Bookman Old Style"/>
        </w:rPr>
        <w:t>Традиционные физико-химические методы переработки сточных вод приводят к образованию значительного количества твердых отходов. Некоторая их часть накапливается уже на первичной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</w:t>
      </w:r>
    </w:p>
    <w:p w:rsidR="00DF4CDB" w:rsidRPr="00D96CA4" w:rsidRDefault="00DF4CDB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Осадки очистных сооружений с учетом уровня их загрязнения могут быть утилизированы следующими способами: термофильным сбраживанием в метантенках, высушиванием, пастеризацией, обработкой гашеной известью и в радиационных установках, сжиганием, пиролизом, электролизом, получением активированных углей (сорбентов), захоронением, выдерживанием на иловых площадках, использованием как добавки при производстве керамзита, обработкой специальными реагентами с последующей утилизацией, компостированием, вермикомпостированием.</w:t>
      </w:r>
    </w:p>
    <w:p w:rsidR="00DF4CDB" w:rsidRPr="00D96CA4" w:rsidRDefault="00DF4CDB" w:rsidP="00D96CA4">
      <w:pPr>
        <w:rPr>
          <w:rFonts w:ascii="Bookman Old Style" w:hAnsi="Bookman Old Style"/>
        </w:rPr>
      </w:pPr>
      <w:r w:rsidRPr="00D96CA4">
        <w:rPr>
          <w:rFonts w:ascii="Bookman Old Style" w:hAnsi="Bookman Old Style"/>
          <w:color w:val="000000"/>
        </w:rPr>
        <w:t xml:space="preserve">В случае, если стоки после полной биологической очистки не соответствуют нормам СанПиН по показателям сброса, необходимо предусматривать доочистку сточных вод: коагуляция, отстаивание, </w:t>
      </w:r>
      <w:r w:rsidRPr="00D96CA4">
        <w:rPr>
          <w:rFonts w:ascii="Bookman Old Style" w:hAnsi="Bookman Old Style"/>
          <w:color w:val="000000"/>
        </w:rPr>
        <w:lastRenderedPageBreak/>
        <w:t xml:space="preserve">фильтрование на кварцевых фильтрах, хлорирование </w:t>
      </w:r>
      <w:r w:rsidRPr="00D96CA4">
        <w:rPr>
          <w:rFonts w:ascii="Bookman Old Style" w:hAnsi="Bookman Old Style"/>
          <w:color w:val="000000"/>
          <w:szCs w:val="28"/>
        </w:rPr>
        <w:t>или обработка очищенных стоков УФ.</w:t>
      </w: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14.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Start w:id="359" w:name="ZAP257M3GV"/>
      <w:bookmarkEnd w:id="359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1A03B3" w:rsidRPr="00D96CA4" w:rsidRDefault="001A03B3" w:rsidP="00691D22">
      <w:pPr>
        <w:spacing w:after="0"/>
        <w:rPr>
          <w:rFonts w:ascii="Bookman Old Style" w:hAnsi="Bookman Old Style"/>
        </w:rPr>
      </w:pPr>
      <w:bookmarkStart w:id="360" w:name="XA00M9I2NE"/>
      <w:bookmarkStart w:id="361" w:name="ZAP2AM83IG"/>
      <w:bookmarkStart w:id="362" w:name="bssPhr188"/>
      <w:bookmarkEnd w:id="360"/>
      <w:bookmarkEnd w:id="361"/>
      <w:bookmarkEnd w:id="362"/>
      <w:r w:rsidRPr="00D96CA4">
        <w:rPr>
          <w:rFonts w:ascii="Bookman Old Style" w:hAnsi="Bookman Old Style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 представлена в таблице 14.1.</w:t>
      </w:r>
    </w:p>
    <w:p w:rsidR="001A03B3" w:rsidRPr="00D96CA4" w:rsidRDefault="001A03B3" w:rsidP="008422EC">
      <w:pPr>
        <w:pStyle w:val="aff"/>
        <w:spacing w:before="0"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Таблица 14.1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396"/>
        <w:gridCol w:w="1126"/>
        <w:gridCol w:w="2550"/>
        <w:gridCol w:w="1721"/>
      </w:tblGrid>
      <w:tr w:rsidR="008422EC" w:rsidRPr="00D96CA4" w:rsidTr="001D714E">
        <w:trPr>
          <w:cantSplit/>
          <w:trHeight w:val="20"/>
        </w:trPr>
        <w:tc>
          <w:tcPr>
            <w:tcW w:w="355" w:type="pct"/>
            <w:vMerge w:val="restart"/>
            <w:vAlign w:val="center"/>
          </w:tcPr>
          <w:p w:rsidR="001A03B3" w:rsidRPr="00D96CA4" w:rsidRDefault="001A03B3" w:rsidP="00B56050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№</w:t>
            </w:r>
          </w:p>
          <w:p w:rsidR="001A03B3" w:rsidRPr="00D96CA4" w:rsidRDefault="001A03B3" w:rsidP="00B56050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1794" w:type="pct"/>
            <w:vMerge w:val="restart"/>
            <w:vAlign w:val="center"/>
          </w:tcPr>
          <w:p w:rsidR="001A03B3" w:rsidRPr="00D96CA4" w:rsidRDefault="001A03B3" w:rsidP="00B56050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Наименование сооружений</w:t>
            </w:r>
          </w:p>
        </w:tc>
        <w:tc>
          <w:tcPr>
            <w:tcW w:w="595" w:type="pct"/>
            <w:vMerge w:val="restart"/>
            <w:vAlign w:val="center"/>
          </w:tcPr>
          <w:p w:rsidR="001A03B3" w:rsidRPr="00D96CA4" w:rsidRDefault="001A03B3" w:rsidP="00B56050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Един.</w:t>
            </w:r>
          </w:p>
          <w:p w:rsidR="001A03B3" w:rsidRPr="00D96CA4" w:rsidRDefault="001A03B3" w:rsidP="00B56050">
            <w:pPr>
              <w:pStyle w:val="afd"/>
              <w:rPr>
                <w:rFonts w:ascii="Bookman Old Style" w:hAnsi="Bookman Old Style"/>
                <w:b/>
              </w:rPr>
            </w:pPr>
            <w:proofErr w:type="spellStart"/>
            <w:r w:rsidRPr="00D96CA4">
              <w:rPr>
                <w:rFonts w:ascii="Bookman Old Style" w:hAnsi="Bookman Old Style"/>
                <w:b/>
              </w:rPr>
              <w:t>измер</w:t>
            </w:r>
            <w:proofErr w:type="spellEnd"/>
            <w:r w:rsidRPr="00D96CA4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347" w:type="pct"/>
            <w:vAlign w:val="center"/>
          </w:tcPr>
          <w:p w:rsidR="001A03B3" w:rsidRPr="00D96CA4" w:rsidRDefault="001A03B3" w:rsidP="00B56050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Сроки строительства</w:t>
            </w:r>
          </w:p>
        </w:tc>
        <w:tc>
          <w:tcPr>
            <w:tcW w:w="909" w:type="pct"/>
            <w:vAlign w:val="center"/>
          </w:tcPr>
          <w:p w:rsidR="001A03B3" w:rsidRPr="00D96CA4" w:rsidRDefault="001A03B3" w:rsidP="00B56050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 xml:space="preserve">Затраты, тыс. </w:t>
            </w:r>
            <w:proofErr w:type="spellStart"/>
            <w:r w:rsidRPr="00D96CA4">
              <w:rPr>
                <w:rFonts w:ascii="Bookman Old Style" w:hAnsi="Bookman Old Style"/>
                <w:b/>
              </w:rPr>
              <w:t>руб</w:t>
            </w:r>
            <w:proofErr w:type="spellEnd"/>
          </w:p>
        </w:tc>
      </w:tr>
      <w:tr w:rsidR="008422EC" w:rsidRPr="00D96CA4" w:rsidTr="001D714E">
        <w:trPr>
          <w:cantSplit/>
          <w:trHeight w:val="20"/>
        </w:trPr>
        <w:tc>
          <w:tcPr>
            <w:tcW w:w="355" w:type="pct"/>
            <w:vMerge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</w:p>
        </w:tc>
        <w:tc>
          <w:tcPr>
            <w:tcW w:w="1794" w:type="pct"/>
            <w:vMerge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</w:p>
        </w:tc>
        <w:tc>
          <w:tcPr>
            <w:tcW w:w="595" w:type="pct"/>
            <w:vMerge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</w:p>
        </w:tc>
        <w:tc>
          <w:tcPr>
            <w:tcW w:w="1347" w:type="pct"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</w:rPr>
              <w:t>Расчетный срок</w:t>
            </w:r>
          </w:p>
        </w:tc>
        <w:tc>
          <w:tcPr>
            <w:tcW w:w="909" w:type="pct"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</w:p>
        </w:tc>
      </w:tr>
      <w:tr w:rsidR="008422EC" w:rsidRPr="00D96CA4" w:rsidTr="001D714E">
        <w:trPr>
          <w:trHeight w:val="20"/>
        </w:trPr>
        <w:tc>
          <w:tcPr>
            <w:tcW w:w="355" w:type="pct"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</w:t>
            </w:r>
          </w:p>
        </w:tc>
        <w:tc>
          <w:tcPr>
            <w:tcW w:w="1794" w:type="pct"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2</w:t>
            </w:r>
          </w:p>
        </w:tc>
        <w:tc>
          <w:tcPr>
            <w:tcW w:w="595" w:type="pct"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</w:t>
            </w:r>
          </w:p>
        </w:tc>
        <w:tc>
          <w:tcPr>
            <w:tcW w:w="1347" w:type="pct"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</w:t>
            </w:r>
          </w:p>
        </w:tc>
        <w:tc>
          <w:tcPr>
            <w:tcW w:w="909" w:type="pct"/>
            <w:vAlign w:val="center"/>
          </w:tcPr>
          <w:p w:rsidR="008422EC" w:rsidRPr="00D96CA4" w:rsidRDefault="008422EC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6</w:t>
            </w:r>
          </w:p>
        </w:tc>
      </w:tr>
      <w:tr w:rsidR="001D714E" w:rsidRPr="00D96CA4" w:rsidTr="00292DB5">
        <w:trPr>
          <w:trHeight w:val="20"/>
        </w:trPr>
        <w:tc>
          <w:tcPr>
            <w:tcW w:w="355" w:type="pct"/>
            <w:vAlign w:val="center"/>
          </w:tcPr>
          <w:p w:rsidR="001D714E" w:rsidRPr="00D96CA4" w:rsidRDefault="001D714E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</w:t>
            </w:r>
          </w:p>
        </w:tc>
        <w:tc>
          <w:tcPr>
            <w:tcW w:w="1794" w:type="pct"/>
            <w:vAlign w:val="center"/>
          </w:tcPr>
          <w:p w:rsidR="001D714E" w:rsidRPr="00D96CA4" w:rsidRDefault="00BA1D57" w:rsidP="00292DB5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Строительство КОС: Муравьево</w:t>
            </w:r>
          </w:p>
        </w:tc>
        <w:tc>
          <w:tcPr>
            <w:tcW w:w="595" w:type="pct"/>
            <w:vAlign w:val="center"/>
          </w:tcPr>
          <w:p w:rsidR="001D714E" w:rsidRPr="00D96CA4" w:rsidRDefault="001D714E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объект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714E" w:rsidRPr="00D96CA4" w:rsidRDefault="00292DB5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</w:t>
            </w:r>
            <w:r w:rsidR="00BA1D57" w:rsidRPr="00D96CA4">
              <w:rPr>
                <w:rFonts w:ascii="Bookman Old Style" w:hAnsi="Bookman Old Style"/>
              </w:rPr>
              <w:t>шт.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:rsidR="001D714E" w:rsidRPr="00D96CA4" w:rsidRDefault="001D714E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1D714E" w:rsidRPr="00D96CA4" w:rsidTr="005A4773">
        <w:trPr>
          <w:trHeight w:val="20"/>
        </w:trPr>
        <w:tc>
          <w:tcPr>
            <w:tcW w:w="355" w:type="pct"/>
            <w:vAlign w:val="center"/>
          </w:tcPr>
          <w:p w:rsidR="001D714E" w:rsidRPr="00D96CA4" w:rsidRDefault="00292DB5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2</w:t>
            </w:r>
          </w:p>
        </w:tc>
        <w:tc>
          <w:tcPr>
            <w:tcW w:w="1794" w:type="pct"/>
            <w:vAlign w:val="center"/>
          </w:tcPr>
          <w:p w:rsidR="001D714E" w:rsidRPr="00D96CA4" w:rsidRDefault="00DA5661" w:rsidP="00E871B2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Замена ветхих участков трубопровода</w:t>
            </w:r>
          </w:p>
        </w:tc>
        <w:tc>
          <w:tcPr>
            <w:tcW w:w="595" w:type="pct"/>
            <w:vAlign w:val="center"/>
          </w:tcPr>
          <w:p w:rsidR="001D714E" w:rsidRPr="00D96CA4" w:rsidRDefault="00DA5661" w:rsidP="00B56050">
            <w:pPr>
              <w:pStyle w:val="afd"/>
              <w:rPr>
                <w:rFonts w:ascii="Bookman Old Style" w:hAnsi="Bookman Old Style"/>
              </w:rPr>
            </w:pPr>
            <w:proofErr w:type="spellStart"/>
            <w:r w:rsidRPr="00D96CA4">
              <w:rPr>
                <w:rFonts w:ascii="Bookman Old Style" w:hAnsi="Bookman Old Style"/>
              </w:rPr>
              <w:t>пог</w:t>
            </w:r>
            <w:proofErr w:type="spellEnd"/>
            <w:r w:rsidRPr="00D96CA4">
              <w:rPr>
                <w:rFonts w:ascii="Bookman Old Style" w:hAnsi="Bookman Old Style"/>
              </w:rPr>
              <w:t>. м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1D714E" w:rsidRPr="00D96CA4" w:rsidRDefault="005A4773" w:rsidP="00292DB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2000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:rsidR="001D714E" w:rsidRPr="00D96CA4" w:rsidRDefault="001D714E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CD36F8" w:rsidRPr="00D96CA4" w:rsidTr="00CD36F8">
        <w:trPr>
          <w:trHeight w:val="20"/>
        </w:trPr>
        <w:tc>
          <w:tcPr>
            <w:tcW w:w="355" w:type="pct"/>
            <w:vAlign w:val="center"/>
          </w:tcPr>
          <w:p w:rsidR="00CD36F8" w:rsidRPr="00D96CA4" w:rsidRDefault="00CD36F8" w:rsidP="00B56050">
            <w:pPr>
              <w:pStyle w:val="afd"/>
              <w:rPr>
                <w:rFonts w:ascii="Bookman Old Style" w:hAnsi="Bookman Old Style"/>
              </w:rPr>
            </w:pPr>
          </w:p>
        </w:tc>
        <w:tc>
          <w:tcPr>
            <w:tcW w:w="1794" w:type="pct"/>
            <w:vAlign w:val="center"/>
          </w:tcPr>
          <w:p w:rsidR="00CD36F8" w:rsidRPr="00D96CA4" w:rsidRDefault="00BA1D57" w:rsidP="00CD36F8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Строительство КОС: Варегово</w:t>
            </w:r>
          </w:p>
        </w:tc>
        <w:tc>
          <w:tcPr>
            <w:tcW w:w="595" w:type="pct"/>
            <w:vAlign w:val="center"/>
          </w:tcPr>
          <w:p w:rsidR="00CD36F8" w:rsidRPr="00D96CA4" w:rsidRDefault="00CD36F8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объект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CD36F8" w:rsidRPr="00D96CA4" w:rsidRDefault="00CD36F8" w:rsidP="00292DB5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 шт. (2015)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:rsidR="00CD36F8" w:rsidRPr="00D96CA4" w:rsidRDefault="00CD36F8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900</w:t>
            </w:r>
          </w:p>
        </w:tc>
      </w:tr>
      <w:tr w:rsidR="001D714E" w:rsidRPr="00D96CA4" w:rsidTr="00292DB5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E" w:rsidRPr="00D96CA4" w:rsidRDefault="00292DB5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E" w:rsidRPr="00D96CA4" w:rsidRDefault="00DA5661" w:rsidP="001A03B3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Реконструкция существ. ОСК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14E" w:rsidRPr="00D96CA4" w:rsidRDefault="001D714E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объект</w:t>
            </w:r>
          </w:p>
        </w:tc>
        <w:tc>
          <w:tcPr>
            <w:tcW w:w="1347" w:type="pct"/>
            <w:shd w:val="clear" w:color="auto" w:fill="FFFFFF" w:themeFill="background1"/>
            <w:vAlign w:val="center"/>
          </w:tcPr>
          <w:p w:rsidR="001D714E" w:rsidRPr="00D96CA4" w:rsidRDefault="00292DB5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1 </w:t>
            </w:r>
            <w:r w:rsidR="00BA1D57" w:rsidRPr="00D96CA4">
              <w:rPr>
                <w:rFonts w:ascii="Bookman Old Style" w:hAnsi="Bookman Old Style"/>
              </w:rPr>
              <w:t>шт.</w:t>
            </w:r>
            <w:r w:rsidR="00CD36F8" w:rsidRPr="00D96CA4">
              <w:rPr>
                <w:rFonts w:ascii="Bookman Old Style" w:hAnsi="Bookman Old Style"/>
              </w:rPr>
              <w:t xml:space="preserve"> (2014)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14E" w:rsidRPr="00D96CA4" w:rsidRDefault="00CD36F8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20000</w:t>
            </w:r>
          </w:p>
        </w:tc>
      </w:tr>
      <w:tr w:rsidR="00292DB5" w:rsidRPr="00D96CA4" w:rsidTr="001D714E">
        <w:trPr>
          <w:trHeight w:val="2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B5" w:rsidRPr="00D96CA4" w:rsidRDefault="00292DB5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B5" w:rsidRPr="00D96CA4" w:rsidRDefault="00292DB5" w:rsidP="001A03B3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Реконструкция существ. КНС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DB5" w:rsidRPr="00D96CA4" w:rsidRDefault="00292DB5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объект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2DB5" w:rsidRPr="00D96CA4" w:rsidRDefault="00292DB5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 xml:space="preserve">1 </w:t>
            </w:r>
            <w:r w:rsidR="00BA1D57" w:rsidRPr="00D96CA4">
              <w:rPr>
                <w:rFonts w:ascii="Bookman Old Style" w:hAnsi="Bookman Old Style"/>
              </w:rPr>
              <w:t>шт.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B5" w:rsidRPr="00D96CA4" w:rsidRDefault="00292DB5" w:rsidP="00B56050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</w:tbl>
    <w:p w:rsidR="001A03B3" w:rsidRPr="00D96CA4" w:rsidRDefault="001A03B3" w:rsidP="001A03B3">
      <w:pPr>
        <w:ind w:firstLine="0"/>
        <w:rPr>
          <w:rFonts w:ascii="Bookman Old Style" w:hAnsi="Bookman Old Style"/>
          <w:sz w:val="20"/>
          <w:szCs w:val="20"/>
        </w:rPr>
      </w:pPr>
      <w:r w:rsidRPr="00D96CA4">
        <w:rPr>
          <w:rFonts w:ascii="Bookman Old Style" w:hAnsi="Bookman Old Style"/>
          <w:sz w:val="20"/>
          <w:szCs w:val="20"/>
        </w:rPr>
        <w:t>Примечание</w:t>
      </w:r>
      <w:r w:rsidRPr="00D96CA4">
        <w:rPr>
          <w:rFonts w:ascii="Bookman Old Style" w:hAnsi="Bookman Old Style"/>
          <w:b/>
          <w:sz w:val="20"/>
          <w:szCs w:val="20"/>
        </w:rPr>
        <w:t xml:space="preserve">: </w:t>
      </w:r>
      <w:r w:rsidRPr="00D96CA4">
        <w:rPr>
          <w:rFonts w:ascii="Bookman Old Style" w:hAnsi="Bookman Old Style"/>
          <w:sz w:val="20"/>
          <w:szCs w:val="20"/>
        </w:rPr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 xml:space="preserve">15. Целевые показатели развития централизованной системы водоотведения </w:t>
      </w:r>
      <w:bookmarkStart w:id="363" w:name="ZAP2L063NA"/>
      <w:bookmarkStart w:id="364" w:name="ZAP2QEO3OR"/>
      <w:bookmarkStart w:id="365" w:name="bssPhr189"/>
      <w:bookmarkStart w:id="366" w:name="ZAP2FUA3LE"/>
      <w:bookmarkEnd w:id="363"/>
      <w:bookmarkEnd w:id="364"/>
      <w:bookmarkEnd w:id="365"/>
      <w:bookmarkEnd w:id="366"/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67" w:name="XA00MBS2NO"/>
      <w:bookmarkStart w:id="368" w:name="ZAP2LCS3MV"/>
      <w:bookmarkStart w:id="369" w:name="bssPhr190"/>
      <w:bookmarkEnd w:id="367"/>
      <w:bookmarkEnd w:id="368"/>
      <w:bookmarkEnd w:id="369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15.1 Показатели надежности и бесперебойности водоотведения</w:t>
      </w:r>
      <w:bookmarkStart w:id="370" w:name="ZAP309O3TL"/>
      <w:bookmarkEnd w:id="370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801172" w:rsidRPr="00D96CA4" w:rsidRDefault="006C5142" w:rsidP="00BC5023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Динамика целевых показателей развития централизованных систем водоотведения </w:t>
      </w:r>
      <w:proofErr w:type="spellStart"/>
      <w:r w:rsidR="00550B3C" w:rsidRPr="00D96CA4">
        <w:rPr>
          <w:rFonts w:ascii="Bookman Old Style" w:hAnsi="Bookman Old Style"/>
        </w:rPr>
        <w:t>Вареговского</w:t>
      </w:r>
      <w:proofErr w:type="spellEnd"/>
      <w:r w:rsidR="003A6376">
        <w:rPr>
          <w:rFonts w:ascii="Bookman Old Style" w:hAnsi="Bookman Old Style"/>
        </w:rPr>
        <w:t xml:space="preserve"> </w:t>
      </w:r>
      <w:r w:rsidR="001557A2" w:rsidRPr="00D96CA4">
        <w:rPr>
          <w:rFonts w:ascii="Bookman Old Style" w:hAnsi="Bookman Old Style"/>
        </w:rPr>
        <w:t>с</w:t>
      </w:r>
      <w:r w:rsidR="00550B3C" w:rsidRPr="00D96CA4">
        <w:rPr>
          <w:rFonts w:ascii="Bookman Old Style" w:hAnsi="Bookman Old Style"/>
        </w:rPr>
        <w:t xml:space="preserve">ельского </w:t>
      </w:r>
      <w:r w:rsidR="001557A2" w:rsidRPr="00D96CA4">
        <w:rPr>
          <w:rFonts w:ascii="Bookman Old Style" w:hAnsi="Bookman Old Style"/>
        </w:rPr>
        <w:t>п</w:t>
      </w:r>
      <w:r w:rsidR="00550B3C" w:rsidRPr="00D96CA4">
        <w:rPr>
          <w:rFonts w:ascii="Bookman Old Style" w:hAnsi="Bookman Old Style"/>
        </w:rPr>
        <w:t>оселения</w:t>
      </w:r>
      <w:r w:rsidR="003A6376">
        <w:rPr>
          <w:rFonts w:ascii="Bookman Old Style" w:hAnsi="Bookman Old Style"/>
        </w:rPr>
        <w:t xml:space="preserve"> </w:t>
      </w:r>
      <w:r w:rsidRPr="00D96CA4">
        <w:rPr>
          <w:rFonts w:ascii="Bookman Old Style" w:hAnsi="Bookman Old Style"/>
        </w:rPr>
        <w:t xml:space="preserve">представлена в таблице </w:t>
      </w:r>
      <w:r w:rsidR="009E318A" w:rsidRPr="00D96CA4">
        <w:rPr>
          <w:rFonts w:ascii="Bookman Old Style" w:hAnsi="Bookman Old Style"/>
        </w:rPr>
        <w:t>15.1</w:t>
      </w:r>
      <w:r w:rsidRPr="00D96CA4">
        <w:rPr>
          <w:rFonts w:ascii="Bookman Old Style" w:hAnsi="Bookman Old Style"/>
        </w:rPr>
        <w:t>.</w:t>
      </w:r>
      <w:r w:rsidR="00292DB5" w:rsidRPr="00D96CA4">
        <w:rPr>
          <w:rFonts w:ascii="Bookman Old Style" w:hAnsi="Bookman Old Style"/>
        </w:rPr>
        <w:t xml:space="preserve"> Целевые показатели на последующие года не разрабатывались.</w:t>
      </w:r>
    </w:p>
    <w:p w:rsidR="006C5142" w:rsidRPr="00D96CA4" w:rsidRDefault="006C5142" w:rsidP="00550B3C">
      <w:pPr>
        <w:ind w:firstLine="0"/>
        <w:jc w:val="right"/>
        <w:rPr>
          <w:rFonts w:ascii="Bookman Old Style" w:hAnsi="Bookman Old Style"/>
          <w:highlight w:val="yellow"/>
        </w:rPr>
      </w:pPr>
      <w:r w:rsidRPr="00D96CA4">
        <w:rPr>
          <w:rFonts w:ascii="Bookman Old Style" w:hAnsi="Bookman Old Style"/>
        </w:rPr>
        <w:t xml:space="preserve">Таблица </w:t>
      </w:r>
      <w:r w:rsidR="009E318A" w:rsidRPr="00D96CA4">
        <w:rPr>
          <w:rFonts w:ascii="Bookman Old Style" w:hAnsi="Bookman Old Style"/>
        </w:rPr>
        <w:t>15.1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745"/>
        <w:gridCol w:w="4263"/>
        <w:gridCol w:w="1427"/>
      </w:tblGrid>
      <w:tr w:rsidR="0003036B" w:rsidRPr="00D96CA4" w:rsidTr="0003036B">
        <w:trPr>
          <w:trHeight w:val="20"/>
        </w:trPr>
        <w:tc>
          <w:tcPr>
            <w:tcW w:w="1985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  <w:b/>
                <w:lang w:eastAsia="ru-RU"/>
              </w:rPr>
            </w:pPr>
            <w:r w:rsidRPr="00D96CA4">
              <w:rPr>
                <w:rFonts w:ascii="Bookman Old Style" w:hAnsi="Bookman Old Style"/>
                <w:b/>
                <w:lang w:eastAsia="ru-RU"/>
              </w:rPr>
              <w:t>Группа</w:t>
            </w:r>
          </w:p>
        </w:tc>
        <w:tc>
          <w:tcPr>
            <w:tcW w:w="2259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  <w:b/>
                <w:lang w:eastAsia="ru-RU"/>
              </w:rPr>
            </w:pPr>
            <w:r w:rsidRPr="00D96CA4">
              <w:rPr>
                <w:rFonts w:ascii="Bookman Old Style" w:hAnsi="Bookman Old Style"/>
                <w:b/>
                <w:lang w:eastAsia="ru-RU"/>
              </w:rPr>
              <w:t>Целевые индикаторы</w:t>
            </w:r>
          </w:p>
        </w:tc>
        <w:tc>
          <w:tcPr>
            <w:tcW w:w="756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  <w:b/>
              </w:rPr>
            </w:pPr>
            <w:r w:rsidRPr="00D96CA4">
              <w:rPr>
                <w:rFonts w:ascii="Bookman Old Style" w:hAnsi="Bookman Old Style"/>
                <w:b/>
                <w:lang w:eastAsia="ru-RU"/>
              </w:rPr>
              <w:t>Базовый показатель на 2013 год</w:t>
            </w:r>
          </w:p>
        </w:tc>
      </w:tr>
      <w:tr w:rsidR="0003036B" w:rsidRPr="00D96CA4" w:rsidTr="0003036B">
        <w:trPr>
          <w:trHeight w:val="20"/>
        </w:trPr>
        <w:tc>
          <w:tcPr>
            <w:tcW w:w="1985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</w:t>
            </w:r>
          </w:p>
        </w:tc>
        <w:tc>
          <w:tcPr>
            <w:tcW w:w="2259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2</w:t>
            </w:r>
          </w:p>
        </w:tc>
        <w:tc>
          <w:tcPr>
            <w:tcW w:w="756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3</w:t>
            </w:r>
          </w:p>
        </w:tc>
      </w:tr>
      <w:tr w:rsidR="0003036B" w:rsidRPr="00D96CA4" w:rsidTr="00A026AB">
        <w:trPr>
          <w:trHeight w:val="20"/>
        </w:trPr>
        <w:tc>
          <w:tcPr>
            <w:tcW w:w="1985" w:type="pct"/>
            <w:vMerge w:val="restar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 xml:space="preserve">1. Показатели надежности и </w:t>
            </w:r>
            <w:r w:rsidR="00BA1D57" w:rsidRPr="00D96CA4">
              <w:rPr>
                <w:rFonts w:ascii="Bookman Old Style" w:hAnsi="Bookman Old Style"/>
                <w:lang w:eastAsia="ru-RU"/>
              </w:rPr>
              <w:t>бесперебойности водоотведения</w:t>
            </w:r>
          </w:p>
        </w:tc>
        <w:tc>
          <w:tcPr>
            <w:tcW w:w="2259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Канализационные сети, нуждающиеся в замене, км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03036B" w:rsidRPr="00D96CA4" w:rsidRDefault="005A4773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2</w:t>
            </w:r>
          </w:p>
        </w:tc>
      </w:tr>
      <w:tr w:rsidR="0003036B" w:rsidRPr="00D96CA4" w:rsidTr="00A026AB">
        <w:trPr>
          <w:trHeight w:val="20"/>
        </w:trPr>
        <w:tc>
          <w:tcPr>
            <w:tcW w:w="1985" w:type="pct"/>
            <w:vMerge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259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jc w:val="left"/>
              <w:rPr>
                <w:rFonts w:ascii="Bookman Old Style" w:hAnsi="Bookman Old Style"/>
                <w:spacing w:val="-8"/>
                <w:lang w:eastAsia="ru-RU"/>
              </w:rPr>
            </w:pPr>
            <w:r w:rsidRPr="00D96CA4">
              <w:rPr>
                <w:rFonts w:ascii="Bookman Old Style" w:hAnsi="Bookman Old Style"/>
                <w:spacing w:val="-8"/>
                <w:lang w:eastAsia="ru-RU"/>
              </w:rPr>
              <w:t>2. Удельное количество засоров на сетях канализации, ед./км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03036B" w:rsidRPr="00D96CA4" w:rsidRDefault="005A4773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0</w:t>
            </w:r>
          </w:p>
        </w:tc>
      </w:tr>
      <w:tr w:rsidR="0003036B" w:rsidRPr="00D96CA4" w:rsidTr="00A026AB">
        <w:trPr>
          <w:trHeight w:val="20"/>
        </w:trPr>
        <w:tc>
          <w:tcPr>
            <w:tcW w:w="1985" w:type="pct"/>
            <w:vMerge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259" w:type="pct"/>
            <w:vAlign w:val="center"/>
          </w:tcPr>
          <w:p w:rsidR="0003036B" w:rsidRPr="00D96CA4" w:rsidRDefault="0003036B" w:rsidP="00A026AB">
            <w:pPr>
              <w:pStyle w:val="afd"/>
              <w:shd w:val="clear" w:color="auto" w:fill="FFFFFF" w:themeFill="background1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3. Износ канализационных сетей, %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03036B" w:rsidRPr="00D96CA4" w:rsidRDefault="00AD60B5" w:rsidP="00A026AB">
            <w:pPr>
              <w:pStyle w:val="afd"/>
              <w:shd w:val="clear" w:color="auto" w:fill="FFFFFF" w:themeFill="background1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80-100</w:t>
            </w:r>
          </w:p>
        </w:tc>
      </w:tr>
      <w:tr w:rsidR="0003036B" w:rsidRPr="00D96CA4" w:rsidTr="00015AA5">
        <w:trPr>
          <w:trHeight w:val="20"/>
        </w:trPr>
        <w:tc>
          <w:tcPr>
            <w:tcW w:w="1985" w:type="pct"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2. Показатели качества обслуживания абонентов</w:t>
            </w:r>
          </w:p>
        </w:tc>
        <w:tc>
          <w:tcPr>
            <w:tcW w:w="2259" w:type="pct"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Обеспеченность населения централизованным водоотведением (от численности населения), %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3036B" w:rsidRPr="00D96CA4" w:rsidRDefault="00015AA5" w:rsidP="0003036B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03036B" w:rsidRPr="00D96CA4" w:rsidTr="00015AA5">
        <w:trPr>
          <w:trHeight w:val="20"/>
        </w:trPr>
        <w:tc>
          <w:tcPr>
            <w:tcW w:w="1985" w:type="pct"/>
            <w:vMerge w:val="restart"/>
            <w:vAlign w:val="center"/>
          </w:tcPr>
          <w:p w:rsidR="0003036B" w:rsidRPr="00D96CA4" w:rsidRDefault="0003036B" w:rsidP="00171CAC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3. Показатели очистки сточных вод</w:t>
            </w:r>
          </w:p>
        </w:tc>
        <w:tc>
          <w:tcPr>
            <w:tcW w:w="2259" w:type="pct"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Доля сточных вод (хозяйственно-бытовых), пропущенных через очистные сооружения, в общем объеме сточных вод, %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3036B" w:rsidRPr="00D96CA4" w:rsidRDefault="00292DB5" w:rsidP="0003036B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100</w:t>
            </w:r>
          </w:p>
        </w:tc>
      </w:tr>
      <w:tr w:rsidR="0003036B" w:rsidRPr="00D96CA4" w:rsidTr="00015AA5">
        <w:trPr>
          <w:trHeight w:val="20"/>
        </w:trPr>
        <w:tc>
          <w:tcPr>
            <w:tcW w:w="1985" w:type="pct"/>
            <w:vMerge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2259" w:type="pct"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2. Доля сточных вод (хозяйственно-бытовых), очищенных до нормативных значений, в общем объеме сточных вод</w:t>
            </w:r>
            <w:r w:rsidR="00BA1D57" w:rsidRPr="00D96CA4">
              <w:rPr>
                <w:rFonts w:ascii="Bookman Old Style" w:hAnsi="Bookman Old Style"/>
                <w:lang w:eastAsia="ru-RU"/>
              </w:rPr>
              <w:t>,</w:t>
            </w:r>
            <w:r w:rsidRPr="00D96CA4">
              <w:rPr>
                <w:rFonts w:ascii="Bookman Old Style" w:hAnsi="Bookman Old Style"/>
                <w:lang w:eastAsia="ru-RU"/>
              </w:rPr>
              <w:t xml:space="preserve"> пропущенных через очистные сооружения, %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3036B" w:rsidRPr="00D96CA4" w:rsidRDefault="00292DB5" w:rsidP="0003036B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100</w:t>
            </w:r>
          </w:p>
        </w:tc>
      </w:tr>
      <w:tr w:rsidR="0003036B" w:rsidRPr="00D96CA4" w:rsidTr="00015AA5">
        <w:trPr>
          <w:trHeight w:val="20"/>
        </w:trPr>
        <w:tc>
          <w:tcPr>
            <w:tcW w:w="1985" w:type="pct"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4. Показатели энергоэффективности и энергосбережения</w:t>
            </w:r>
          </w:p>
        </w:tc>
        <w:tc>
          <w:tcPr>
            <w:tcW w:w="2259" w:type="pct"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  <w:lang w:eastAsia="ru-RU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Объем снижения потребления электроэнергии (тыс. кВтч/год)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3036B" w:rsidRPr="00D96CA4" w:rsidRDefault="00015AA5" w:rsidP="0003036B">
            <w:pPr>
              <w:pStyle w:val="afd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</w:rPr>
              <w:t>-</w:t>
            </w:r>
          </w:p>
        </w:tc>
      </w:tr>
      <w:tr w:rsidR="0003036B" w:rsidRPr="00D96CA4" w:rsidTr="00015AA5">
        <w:trPr>
          <w:trHeight w:val="20"/>
        </w:trPr>
        <w:tc>
          <w:tcPr>
            <w:tcW w:w="1985" w:type="pct"/>
            <w:vAlign w:val="center"/>
          </w:tcPr>
          <w:p w:rsidR="0003036B" w:rsidRPr="00D96CA4" w:rsidRDefault="0003036B" w:rsidP="000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5. Соотношение цены и эффективности (улучшения качества воды или качества очистки сточных вод) реализации мероприятий инвестиционной программы</w:t>
            </w:r>
          </w:p>
        </w:tc>
        <w:tc>
          <w:tcPr>
            <w:tcW w:w="2259" w:type="pct"/>
            <w:vAlign w:val="center"/>
          </w:tcPr>
          <w:p w:rsidR="0003036B" w:rsidRPr="00D96CA4" w:rsidRDefault="0003036B" w:rsidP="000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3036B" w:rsidRPr="00D96CA4" w:rsidRDefault="00015AA5" w:rsidP="0003036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03036B" w:rsidRPr="00D96CA4" w:rsidTr="00015AA5">
        <w:trPr>
          <w:trHeight w:val="345"/>
        </w:trPr>
        <w:tc>
          <w:tcPr>
            <w:tcW w:w="1985" w:type="pct"/>
            <w:vMerge w:val="restart"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6. Иные показатели</w:t>
            </w:r>
          </w:p>
        </w:tc>
        <w:tc>
          <w:tcPr>
            <w:tcW w:w="2259" w:type="pct"/>
            <w:vMerge w:val="restart"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lang w:eastAsia="ru-RU"/>
              </w:rPr>
              <w:t>1. Удельное энергопотребление на перекачку и очистку 1 м</w:t>
            </w:r>
            <w:r w:rsidRPr="00D96CA4">
              <w:rPr>
                <w:rFonts w:ascii="Bookman Old Style" w:hAnsi="Bookman Old Style"/>
                <w:vertAlign w:val="superscript"/>
                <w:lang w:eastAsia="ru-RU"/>
              </w:rPr>
              <w:t>3</w:t>
            </w:r>
            <w:r w:rsidRPr="00D96CA4">
              <w:rPr>
                <w:rFonts w:ascii="Bookman Old Style" w:hAnsi="Bookman Old Style"/>
                <w:lang w:eastAsia="ru-RU"/>
              </w:rPr>
              <w:t>сточных вод, кВт ч/м</w:t>
            </w:r>
            <w:r w:rsidRPr="00D96CA4">
              <w:rPr>
                <w:rFonts w:ascii="Bookman Old Style" w:hAnsi="Bookman Old Style"/>
                <w:vertAlign w:val="superscript"/>
                <w:lang w:eastAsia="ru-RU"/>
              </w:rPr>
              <w:t>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03036B" w:rsidRPr="00D96CA4" w:rsidRDefault="0003036B" w:rsidP="00015A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на перекачку </w:t>
            </w:r>
            <w:r w:rsidR="00015AA5" w:rsidRPr="00D96CA4">
              <w:rPr>
                <w:rFonts w:ascii="Bookman Old Style" w:hAnsi="Bookman Old Style"/>
                <w:sz w:val="20"/>
                <w:szCs w:val="20"/>
              </w:rPr>
              <w:t>–1,6</w:t>
            </w: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 кВт ч/м</w:t>
            </w:r>
            <w:r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</w:tr>
      <w:tr w:rsidR="0003036B" w:rsidRPr="00D96CA4" w:rsidTr="00015AA5">
        <w:trPr>
          <w:trHeight w:val="345"/>
        </w:trPr>
        <w:tc>
          <w:tcPr>
            <w:tcW w:w="1985" w:type="pct"/>
            <w:vMerge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  <w:highlight w:val="yellow"/>
                <w:lang w:eastAsia="ru-RU"/>
              </w:rPr>
            </w:pPr>
          </w:p>
        </w:tc>
        <w:tc>
          <w:tcPr>
            <w:tcW w:w="2259" w:type="pct"/>
            <w:vMerge/>
            <w:vAlign w:val="center"/>
          </w:tcPr>
          <w:p w:rsidR="0003036B" w:rsidRPr="00D96CA4" w:rsidRDefault="0003036B" w:rsidP="0003036B">
            <w:pPr>
              <w:pStyle w:val="afd"/>
              <w:jc w:val="left"/>
              <w:rPr>
                <w:rFonts w:ascii="Bookman Old Style" w:hAnsi="Bookman Old Style"/>
                <w:highlight w:val="yellow"/>
                <w:lang w:eastAsia="ru-RU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03036B" w:rsidRPr="00D96CA4" w:rsidRDefault="0003036B" w:rsidP="00015AA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6CA4">
              <w:rPr>
                <w:rFonts w:ascii="Bookman Old Style" w:hAnsi="Bookman Old Style"/>
                <w:sz w:val="20"/>
                <w:szCs w:val="20"/>
              </w:rPr>
              <w:t xml:space="preserve">на очистку – </w:t>
            </w:r>
            <w:r w:rsidR="00015AA5" w:rsidRPr="00D96CA4">
              <w:rPr>
                <w:rFonts w:ascii="Bookman Old Style" w:hAnsi="Bookman Old Style"/>
                <w:sz w:val="20"/>
                <w:szCs w:val="20"/>
              </w:rPr>
              <w:t xml:space="preserve">2,2 </w:t>
            </w:r>
            <w:r w:rsidR="00392D7F" w:rsidRPr="00D96CA4">
              <w:rPr>
                <w:rFonts w:ascii="Bookman Old Style" w:hAnsi="Bookman Old Style"/>
                <w:sz w:val="20"/>
                <w:szCs w:val="20"/>
              </w:rPr>
              <w:t>кВт ч/м</w:t>
            </w:r>
            <w:r w:rsidR="00392D7F" w:rsidRPr="00D96CA4"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</w:tc>
      </w:tr>
    </w:tbl>
    <w:p w:rsidR="0003036B" w:rsidRPr="00D96CA4" w:rsidRDefault="0003036B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  <w:bookmarkStart w:id="371" w:name="XA00MCE2NR"/>
      <w:bookmarkStart w:id="372" w:name="ZAP35OA3V6"/>
      <w:bookmarkStart w:id="373" w:name="bssPhr191"/>
      <w:bookmarkEnd w:id="371"/>
      <w:bookmarkEnd w:id="372"/>
      <w:bookmarkEnd w:id="373"/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15.2 Показатели качества обслуживания абонентов</w:t>
      </w:r>
      <w:bookmarkStart w:id="374" w:name="ZAP2TVA3SN"/>
      <w:bookmarkEnd w:id="374"/>
    </w:p>
    <w:p w:rsidR="004C68FD" w:rsidRPr="00D96CA4" w:rsidRDefault="004C68FD" w:rsidP="00BC5023">
      <w:pPr>
        <w:pStyle w:val="af4"/>
        <w:spacing w:line="276" w:lineRule="auto"/>
        <w:ind w:left="0" w:firstLine="567"/>
        <w:jc w:val="both"/>
        <w:rPr>
          <w:rFonts w:ascii="Bookman Old Style" w:hAnsi="Bookman Old Style"/>
          <w:sz w:val="24"/>
        </w:rPr>
      </w:pPr>
      <w:r w:rsidRPr="00D96CA4">
        <w:rPr>
          <w:rFonts w:ascii="Bookman Old Style" w:hAnsi="Bookman Old Style"/>
          <w:sz w:val="24"/>
        </w:rPr>
        <w:t>В 2013 г. аварий на сетях водоотведения было мало. Сбоев и перерывов в приеме сточных вод не было. Для устранения аварий на сетях водоотведения в МУП «Коммунальник» создана аварийная бригада.  Сбои происходили только по причине засора трубопроводов канализации по вине абонентов. Устранение засоров производится в течении часа после поступления заявки.</w:t>
      </w:r>
    </w:p>
    <w:p w:rsidR="004C68FD" w:rsidRPr="00D96CA4" w:rsidRDefault="004C68FD" w:rsidP="00BC5023">
      <w:pPr>
        <w:spacing w:after="0"/>
        <w:rPr>
          <w:rFonts w:ascii="Bookman Old Style" w:eastAsia="Times New Roman" w:hAnsi="Bookman Old Style" w:cs="Times New Roman"/>
          <w:b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lastRenderedPageBreak/>
        <w:t>15.3 Показатели качества очистки сточных вод</w:t>
      </w:r>
      <w:bookmarkStart w:id="375" w:name="ZAP2IIG3IL"/>
      <w:bookmarkEnd w:id="375"/>
    </w:p>
    <w:p w:rsidR="00691D22" w:rsidRPr="00D96CA4" w:rsidRDefault="00392D7F" w:rsidP="00BC5023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color w:val="000000"/>
          <w:szCs w:val="24"/>
        </w:rPr>
        <w:t>Информация по показателям качества очистки сточных вод по существующим КОС не предоставлена.</w:t>
      </w:r>
    </w:p>
    <w:p w:rsidR="00691D22" w:rsidRPr="00D96CA4" w:rsidRDefault="00691D22" w:rsidP="000F5F13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76" w:name="XA00MDI2O1"/>
      <w:bookmarkStart w:id="377" w:name="ZAP2O123K6"/>
      <w:bookmarkStart w:id="378" w:name="bssPhr193"/>
      <w:bookmarkEnd w:id="376"/>
      <w:bookmarkEnd w:id="377"/>
      <w:bookmarkEnd w:id="378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15.4 Показатели эффективности использования ресурсов при транспортировке сточных вод</w:t>
      </w:r>
      <w:bookmarkStart w:id="379" w:name="ZAP2A923E6"/>
      <w:bookmarkEnd w:id="379"/>
    </w:p>
    <w:p w:rsidR="00691D22" w:rsidRPr="00D96CA4" w:rsidRDefault="00691D22" w:rsidP="00BC5023">
      <w:pPr>
        <w:spacing w:after="0"/>
        <w:rPr>
          <w:rFonts w:ascii="Bookman Old Style" w:eastAsia="Times New Roman" w:hAnsi="Bookman Old Style" w:cs="Times New Roman"/>
          <w:color w:val="000000"/>
          <w:szCs w:val="24"/>
        </w:rPr>
      </w:pPr>
      <w:r w:rsidRPr="00D96CA4">
        <w:rPr>
          <w:rFonts w:ascii="Bookman Old Style" w:hAnsi="Bookman Old Style"/>
        </w:rPr>
        <w:t>Износ сетей составляет 80</w:t>
      </w:r>
      <w:r w:rsidR="00292DB5" w:rsidRPr="00D96CA4">
        <w:rPr>
          <w:rFonts w:ascii="Bookman Old Style" w:hAnsi="Bookman Old Style"/>
        </w:rPr>
        <w:t>-90</w:t>
      </w:r>
      <w:r w:rsidRPr="00D96CA4">
        <w:rPr>
          <w:rFonts w:ascii="Bookman Old Style" w:hAnsi="Bookman Old Style"/>
        </w:rPr>
        <w:t xml:space="preserve">%, КНС – </w:t>
      </w:r>
      <w:r w:rsidR="00292DB5" w:rsidRPr="00D96CA4">
        <w:rPr>
          <w:rFonts w:ascii="Bookman Old Style" w:hAnsi="Bookman Old Style"/>
        </w:rPr>
        <w:t>10</w:t>
      </w:r>
      <w:r w:rsidR="00392D7F" w:rsidRPr="00D96CA4">
        <w:rPr>
          <w:rFonts w:ascii="Bookman Old Style" w:hAnsi="Bookman Old Style"/>
        </w:rPr>
        <w:t>0</w:t>
      </w:r>
      <w:r w:rsidRPr="00D96CA4">
        <w:rPr>
          <w:rFonts w:ascii="Bookman Old Style" w:hAnsi="Bookman Old Style"/>
        </w:rPr>
        <w:t xml:space="preserve">%. На канализационных сетях не долгое время не производилось капитального ремонта.   В аварийной ситуации находится </w:t>
      </w:r>
      <w:r w:rsidR="005A4773" w:rsidRPr="00D96CA4">
        <w:rPr>
          <w:rFonts w:ascii="Bookman Old Style" w:hAnsi="Bookman Old Style"/>
        </w:rPr>
        <w:t>2</w:t>
      </w:r>
      <w:r w:rsidRPr="00D96CA4">
        <w:rPr>
          <w:rFonts w:ascii="Bookman Old Style" w:hAnsi="Bookman Old Style"/>
        </w:rPr>
        <w:t xml:space="preserve"> км трубопровода водоотведения, который необходимо заменить в первую очередь.    </w:t>
      </w:r>
    </w:p>
    <w:p w:rsidR="00F94EB6" w:rsidRPr="00D96CA4" w:rsidRDefault="00F94EB6" w:rsidP="00F94EB6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  <w:highlight w:val="yellow"/>
        </w:rPr>
      </w:pPr>
    </w:p>
    <w:p w:rsidR="000F5F13" w:rsidRPr="00D96CA4" w:rsidRDefault="000F5F13" w:rsidP="00D96CA4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bookmarkStart w:id="380" w:name="XA00MBQ2MU"/>
      <w:bookmarkStart w:id="381" w:name="ZAP2ACK3E7"/>
      <w:bookmarkStart w:id="382" w:name="bssPhr194"/>
      <w:bookmarkEnd w:id="380"/>
      <w:bookmarkEnd w:id="381"/>
      <w:bookmarkEnd w:id="382"/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15.5 Соотношение цены реализации мероприятий инвестиционной программы и их эффективности - улучшение качества очистки сточных вод</w:t>
      </w:r>
      <w:bookmarkStart w:id="383" w:name="ZAP2CCK3M1"/>
      <w:bookmarkEnd w:id="383"/>
    </w:p>
    <w:p w:rsidR="00F94EB6" w:rsidRPr="00D96CA4" w:rsidRDefault="00F94EB6" w:rsidP="00F94EB6">
      <w:pPr>
        <w:spacing w:after="0"/>
        <w:rPr>
          <w:rFonts w:ascii="Bookman Old Style" w:hAnsi="Bookman Old Style"/>
        </w:rPr>
      </w:pPr>
      <w:bookmarkStart w:id="384" w:name="XA00MCC2N1"/>
      <w:bookmarkStart w:id="385" w:name="ZAP2CG63M2"/>
      <w:bookmarkStart w:id="386" w:name="bssPhr195"/>
      <w:bookmarkEnd w:id="384"/>
      <w:bookmarkEnd w:id="385"/>
      <w:bookmarkEnd w:id="386"/>
      <w:r w:rsidRPr="00D96CA4">
        <w:rPr>
          <w:rFonts w:ascii="Bookman Old Style" w:hAnsi="Bookman Old Style"/>
        </w:rPr>
        <w:t>По данному пункту информация отсутствует.</w:t>
      </w:r>
    </w:p>
    <w:p w:rsidR="00F94EB6" w:rsidRPr="00D96CA4" w:rsidRDefault="00F94EB6" w:rsidP="00F94EB6">
      <w:pPr>
        <w:spacing w:after="0" w:line="240" w:lineRule="auto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0F5F13" w:rsidRPr="00D96CA4" w:rsidRDefault="000F5F13" w:rsidP="000F5F13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Cs w:val="24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Cs w:val="24"/>
        </w:rPr>
        <w:t>15.6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  <w:bookmarkStart w:id="387" w:name="ZAP27BU3G7"/>
      <w:bookmarkEnd w:id="387"/>
    </w:p>
    <w:p w:rsidR="006D2966" w:rsidRPr="00D96CA4" w:rsidRDefault="006D2966" w:rsidP="006D2966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>По данному пункту информация отсутствует.</w:t>
      </w:r>
    </w:p>
    <w:p w:rsidR="000F5F13" w:rsidRPr="00D96CA4" w:rsidRDefault="000F5F13" w:rsidP="00E5482C">
      <w:pPr>
        <w:spacing w:after="0" w:line="240" w:lineRule="auto"/>
        <w:ind w:firstLine="0"/>
        <w:rPr>
          <w:rFonts w:ascii="Bookman Old Style" w:eastAsia="Times New Roman" w:hAnsi="Bookman Old Style" w:cs="Times New Roman"/>
          <w:color w:val="000000"/>
          <w:szCs w:val="24"/>
        </w:rPr>
      </w:pPr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bookmarkStart w:id="388" w:name="XA00MCU2N4"/>
      <w:bookmarkStart w:id="389" w:name="ZAP2CQG3HO"/>
      <w:bookmarkStart w:id="390" w:name="bssPhr196"/>
      <w:bookmarkEnd w:id="388"/>
      <w:bookmarkEnd w:id="389"/>
      <w:bookmarkEnd w:id="390"/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Default="00D96CA4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Default="00D96CA4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D96CA4" w:rsidRPr="00D96CA4" w:rsidRDefault="00D96CA4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550B3C" w:rsidRPr="00D96CA4" w:rsidRDefault="00550B3C" w:rsidP="000F5F13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</w:p>
    <w:p w:rsidR="000F5F13" w:rsidRPr="00D96CA4" w:rsidRDefault="000F5F13" w:rsidP="00D96CA4">
      <w:pPr>
        <w:spacing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D96CA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lastRenderedPageBreak/>
        <w:t>16.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</w:p>
    <w:p w:rsidR="00A51390" w:rsidRPr="00D96CA4" w:rsidRDefault="0096066F" w:rsidP="00D96CA4">
      <w:pPr>
        <w:spacing w:after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Бесхозяйные объекты централизованных систем водоотведения на территории </w:t>
      </w:r>
      <w:proofErr w:type="spellStart"/>
      <w:r w:rsidR="00292DB5" w:rsidRPr="00D96CA4">
        <w:rPr>
          <w:rFonts w:ascii="Bookman Old Style" w:hAnsi="Bookman Old Style"/>
        </w:rPr>
        <w:t>Вареговского</w:t>
      </w:r>
      <w:proofErr w:type="spellEnd"/>
      <w:r w:rsidR="006B1D9B">
        <w:rPr>
          <w:rFonts w:ascii="Bookman Old Style" w:hAnsi="Bookman Old Style"/>
        </w:rPr>
        <w:t xml:space="preserve"> </w:t>
      </w:r>
      <w:r w:rsidR="00213100" w:rsidRPr="00D96CA4">
        <w:rPr>
          <w:rFonts w:ascii="Bookman Old Style" w:hAnsi="Bookman Old Style"/>
        </w:rPr>
        <w:t xml:space="preserve">сельского поселения </w:t>
      </w:r>
      <w:r w:rsidRPr="00D96CA4">
        <w:rPr>
          <w:rFonts w:ascii="Bookman Old Style" w:hAnsi="Bookman Old Style"/>
        </w:rPr>
        <w:t>отсутствуют.</w:t>
      </w:r>
    </w:p>
    <w:p w:rsidR="00A51390" w:rsidRPr="00D96CA4" w:rsidRDefault="00A51390">
      <w:pPr>
        <w:ind w:firstLine="0"/>
        <w:jc w:val="left"/>
        <w:rPr>
          <w:rFonts w:ascii="Bookman Old Style" w:hAnsi="Bookman Old Style"/>
          <w:highlight w:val="yellow"/>
        </w:rPr>
      </w:pPr>
      <w:r w:rsidRPr="00D96CA4">
        <w:rPr>
          <w:rFonts w:ascii="Bookman Old Style" w:hAnsi="Bookman Old Style"/>
          <w:highlight w:val="yellow"/>
        </w:rPr>
        <w:br w:type="page"/>
      </w:r>
    </w:p>
    <w:p w:rsidR="00A51390" w:rsidRPr="00D96CA4" w:rsidRDefault="00A51390" w:rsidP="00A51390">
      <w:pPr>
        <w:widowControl w:val="0"/>
        <w:overflowPunct w:val="0"/>
        <w:autoSpaceDE w:val="0"/>
        <w:autoSpaceDN w:val="0"/>
        <w:adjustRightInd w:val="0"/>
        <w:ind w:firstLine="0"/>
        <w:rPr>
          <w:rFonts w:ascii="Bookman Old Style" w:hAnsi="Bookman Old Style"/>
        </w:rPr>
      </w:pPr>
      <w:r w:rsidRPr="00D96CA4">
        <w:rPr>
          <w:rFonts w:ascii="Bookman Old Style" w:hAnsi="Bookman Old Style"/>
          <w:b/>
        </w:rPr>
        <w:lastRenderedPageBreak/>
        <w:t>Разработчик:</w:t>
      </w:r>
    </w:p>
    <w:p w:rsidR="00A51390" w:rsidRPr="00D96CA4" w:rsidRDefault="00A51390" w:rsidP="00BC5023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Bookman Old Style" w:hAnsi="Bookman Old Style"/>
        </w:rPr>
      </w:pPr>
      <w:r w:rsidRPr="00D96CA4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882650" cy="882650"/>
            <wp:effectExtent l="19050" t="0" r="0" b="0"/>
            <wp:docPr id="9" name="Рисунок 1" descr="Лого_н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орм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67" w:rsidRPr="00D96CA4" w:rsidRDefault="00117F67" w:rsidP="00A51390">
      <w:pPr>
        <w:ind w:firstLine="0"/>
        <w:jc w:val="center"/>
        <w:rPr>
          <w:rFonts w:ascii="Bookman Old Style" w:hAnsi="Bookman Old Style"/>
          <w:b/>
        </w:rPr>
      </w:pPr>
    </w:p>
    <w:p w:rsidR="00A51390" w:rsidRPr="00D96CA4" w:rsidRDefault="00A51390" w:rsidP="00A51390">
      <w:pPr>
        <w:ind w:firstLine="0"/>
        <w:jc w:val="center"/>
        <w:rPr>
          <w:rFonts w:ascii="Bookman Old Style" w:hAnsi="Bookman Old Style"/>
          <w:b/>
        </w:rPr>
      </w:pPr>
      <w:r w:rsidRPr="00D96CA4">
        <w:rPr>
          <w:rFonts w:ascii="Bookman Old Style" w:hAnsi="Bookman Old Style"/>
          <w:b/>
        </w:rPr>
        <w:t>Общество с ограниченной ответственностью «ЭНЕРГОАУДИТ»</w:t>
      </w:r>
    </w:p>
    <w:p w:rsidR="00A51390" w:rsidRPr="00D96CA4" w:rsidRDefault="00A51390" w:rsidP="00A51390">
      <w:pPr>
        <w:pStyle w:val="21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 xml:space="preserve">Юридический/фактический адрес: 160011, г. Вологда, ул. Герцена, д. 56, оф. 202 </w:t>
      </w:r>
    </w:p>
    <w:p w:rsidR="00A51390" w:rsidRPr="00D96CA4" w:rsidRDefault="00A51390" w:rsidP="00A51390">
      <w:pPr>
        <w:pStyle w:val="21"/>
        <w:spacing w:line="276" w:lineRule="auto"/>
        <w:jc w:val="both"/>
        <w:rPr>
          <w:rFonts w:ascii="Bookman Old Style" w:hAnsi="Bookman Old Style"/>
          <w:sz w:val="24"/>
          <w:szCs w:val="24"/>
          <w:vertAlign w:val="superscript"/>
        </w:rPr>
      </w:pPr>
      <w:r w:rsidRPr="00D96CA4">
        <w:rPr>
          <w:rFonts w:ascii="Bookman Old Style" w:hAnsi="Bookman Old Style"/>
          <w:sz w:val="24"/>
          <w:szCs w:val="24"/>
        </w:rPr>
        <w:t>тел/факс: 8 (8172) 75-60-06, 733-874, 730-800</w:t>
      </w:r>
    </w:p>
    <w:p w:rsidR="00A51390" w:rsidRPr="00D96CA4" w:rsidRDefault="00A51390" w:rsidP="00A51390">
      <w:pPr>
        <w:pStyle w:val="21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D96CA4">
        <w:rPr>
          <w:rFonts w:ascii="Bookman Old Style" w:hAnsi="Bookman Old Style"/>
          <w:sz w:val="24"/>
          <w:szCs w:val="24"/>
        </w:rPr>
        <w:t xml:space="preserve">адрес электронной почты: </w:t>
      </w:r>
      <w:hyperlink r:id="rId55" w:history="1">
        <w:r w:rsidRPr="00D96CA4">
          <w:rPr>
            <w:rStyle w:val="afb"/>
            <w:rFonts w:ascii="Bookman Old Style" w:hAnsi="Bookman Old Style"/>
            <w:color w:val="auto"/>
            <w:sz w:val="24"/>
            <w:szCs w:val="24"/>
            <w:lang w:val="en-US"/>
          </w:rPr>
          <w:t>energoaudit</w:t>
        </w:r>
        <w:r w:rsidRPr="00D96CA4">
          <w:rPr>
            <w:rStyle w:val="afb"/>
            <w:rFonts w:ascii="Bookman Old Style" w:hAnsi="Bookman Old Style"/>
            <w:color w:val="auto"/>
            <w:sz w:val="24"/>
            <w:szCs w:val="24"/>
          </w:rPr>
          <w:t>35@</w:t>
        </w:r>
        <w:r w:rsidRPr="00D96CA4">
          <w:rPr>
            <w:rStyle w:val="afb"/>
            <w:rFonts w:ascii="Bookman Old Style" w:hAnsi="Bookman Old Style"/>
            <w:color w:val="auto"/>
            <w:sz w:val="24"/>
            <w:szCs w:val="24"/>
            <w:lang w:val="en-US"/>
          </w:rPr>
          <w:t>list</w:t>
        </w:r>
        <w:r w:rsidRPr="00D96CA4">
          <w:rPr>
            <w:rStyle w:val="afb"/>
            <w:rFonts w:ascii="Bookman Old Style" w:hAnsi="Bookman Old Style"/>
            <w:color w:val="auto"/>
            <w:sz w:val="24"/>
            <w:szCs w:val="24"/>
          </w:rPr>
          <w:t>.</w:t>
        </w:r>
        <w:r w:rsidRPr="00D96CA4">
          <w:rPr>
            <w:rStyle w:val="afb"/>
            <w:rFonts w:ascii="Bookman Old Style" w:hAnsi="Bookman Old Style"/>
            <w:color w:val="auto"/>
            <w:sz w:val="24"/>
            <w:szCs w:val="24"/>
            <w:lang w:val="en-US"/>
          </w:rPr>
          <w:t>ru</w:t>
        </w:r>
      </w:hyperlink>
    </w:p>
    <w:p w:rsidR="00A51390" w:rsidRPr="00D96CA4" w:rsidRDefault="00A51390" w:rsidP="00A51390">
      <w:pPr>
        <w:ind w:firstLine="0"/>
        <w:rPr>
          <w:rFonts w:ascii="Bookman Old Style" w:hAnsi="Bookman Old Style"/>
        </w:rPr>
      </w:pPr>
    </w:p>
    <w:p w:rsidR="00A51390" w:rsidRPr="00D96CA4" w:rsidRDefault="00A51390" w:rsidP="00A51390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ind w:firstLine="0"/>
        <w:rPr>
          <w:rFonts w:ascii="Bookman Old Style" w:hAnsi="Bookman Old Style"/>
        </w:rPr>
      </w:pPr>
      <w:r w:rsidRPr="00D96CA4">
        <w:rPr>
          <w:rFonts w:ascii="Bookman Old Style" w:hAnsi="Bookman Old Style"/>
        </w:rPr>
        <w:t xml:space="preserve">Свидетельство саморегулируемой организации № </w:t>
      </w:r>
      <w:r w:rsidRPr="00D96CA4">
        <w:rPr>
          <w:rFonts w:ascii="Bookman Old Style" w:hAnsi="Bookman Old Style"/>
          <w:u w:val="single"/>
        </w:rPr>
        <w:t>СРО № 3525255903-25022013-Э0183</w:t>
      </w:r>
    </w:p>
    <w:p w:rsidR="00A51390" w:rsidRPr="00D96CA4" w:rsidRDefault="00A51390" w:rsidP="00A51390">
      <w:pPr>
        <w:widowControl w:val="0"/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tbl>
      <w:tblPr>
        <w:tblW w:w="0" w:type="auto"/>
        <w:tblLook w:val="04A0"/>
      </w:tblPr>
      <w:tblGrid>
        <w:gridCol w:w="4854"/>
        <w:gridCol w:w="2541"/>
        <w:gridCol w:w="2176"/>
      </w:tblGrid>
      <w:tr w:rsidR="00A51390" w:rsidRPr="00D96CA4" w:rsidTr="00A51390">
        <w:tc>
          <w:tcPr>
            <w:tcW w:w="5495" w:type="dxa"/>
            <w:vAlign w:val="bottom"/>
          </w:tcPr>
          <w:p w:rsidR="00A51390" w:rsidRPr="00D96CA4" w:rsidRDefault="00A51390" w:rsidP="00A513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b/>
                <w:bCs/>
              </w:rPr>
              <w:t>Генеральный директор ООО «ЭнергоАудит»</w:t>
            </w:r>
          </w:p>
        </w:tc>
        <w:tc>
          <w:tcPr>
            <w:tcW w:w="2551" w:type="dxa"/>
            <w:vAlign w:val="bottom"/>
          </w:tcPr>
          <w:p w:rsidR="00A51390" w:rsidRPr="00D96CA4" w:rsidRDefault="00A51390" w:rsidP="00A513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b/>
                <w:bCs/>
              </w:rPr>
              <w:t>___________________</w:t>
            </w:r>
          </w:p>
        </w:tc>
        <w:tc>
          <w:tcPr>
            <w:tcW w:w="2375" w:type="dxa"/>
            <w:vAlign w:val="bottom"/>
          </w:tcPr>
          <w:p w:rsidR="00A51390" w:rsidRPr="00D96CA4" w:rsidRDefault="00A51390" w:rsidP="00A513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b/>
                <w:bCs/>
              </w:rPr>
              <w:t>Антонов С.А.</w:t>
            </w:r>
          </w:p>
        </w:tc>
      </w:tr>
    </w:tbl>
    <w:p w:rsidR="00A51390" w:rsidRPr="00D96CA4" w:rsidRDefault="00A51390" w:rsidP="00A51390">
      <w:pPr>
        <w:widowControl w:val="0"/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A51390" w:rsidRPr="00D96CA4" w:rsidRDefault="00A51390" w:rsidP="00A51390">
      <w:pPr>
        <w:widowControl w:val="0"/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A51390" w:rsidRPr="00D96CA4" w:rsidRDefault="00A51390" w:rsidP="00A51390">
      <w:pPr>
        <w:pStyle w:val="aff9"/>
        <w:tabs>
          <w:tab w:val="num" w:pos="0"/>
        </w:tabs>
        <w:spacing w:after="200"/>
        <w:ind w:firstLine="0"/>
        <w:rPr>
          <w:rFonts w:ascii="Bookman Old Style" w:hAnsi="Bookman Old Style"/>
        </w:rPr>
      </w:pPr>
      <w:r w:rsidRPr="00D96CA4">
        <w:rPr>
          <w:rFonts w:ascii="Bookman Old Style" w:hAnsi="Bookman Old Style"/>
          <w:b/>
        </w:rPr>
        <w:t>Заказчик</w:t>
      </w:r>
      <w:r w:rsidRPr="00D96CA4">
        <w:rPr>
          <w:rFonts w:ascii="Bookman Old Style" w:hAnsi="Bookman Old Style"/>
        </w:rPr>
        <w:t xml:space="preserve">: </w:t>
      </w:r>
    </w:p>
    <w:p w:rsidR="00A51390" w:rsidRPr="00D96CA4" w:rsidRDefault="00A51390" w:rsidP="00A51390">
      <w:pPr>
        <w:shd w:val="clear" w:color="auto" w:fill="FFFFFF"/>
        <w:ind w:firstLine="0"/>
        <w:jc w:val="center"/>
        <w:rPr>
          <w:rFonts w:ascii="Bookman Old Style" w:hAnsi="Bookman Old Style"/>
        </w:rPr>
      </w:pPr>
      <w:r w:rsidRPr="00D96CA4">
        <w:rPr>
          <w:rFonts w:ascii="Bookman Old Style" w:hAnsi="Bookman Old Style"/>
          <w:b/>
        </w:rPr>
        <w:t xml:space="preserve">Администрация </w:t>
      </w:r>
      <w:proofErr w:type="spellStart"/>
      <w:r w:rsidR="00107B35" w:rsidRPr="00D96CA4">
        <w:rPr>
          <w:rFonts w:ascii="Bookman Old Style" w:hAnsi="Bookman Old Style"/>
          <w:b/>
        </w:rPr>
        <w:t>Вареговского</w:t>
      </w:r>
      <w:proofErr w:type="spellEnd"/>
      <w:r w:rsidR="006B1D9B">
        <w:rPr>
          <w:rFonts w:ascii="Bookman Old Style" w:hAnsi="Bookman Old Style"/>
          <w:b/>
        </w:rPr>
        <w:t xml:space="preserve"> </w:t>
      </w:r>
      <w:r w:rsidRPr="00D96CA4">
        <w:rPr>
          <w:rFonts w:ascii="Bookman Old Style" w:hAnsi="Bookman Old Style"/>
          <w:b/>
        </w:rPr>
        <w:t>сельского поселения</w:t>
      </w:r>
    </w:p>
    <w:p w:rsidR="00107B35" w:rsidRPr="00D96CA4" w:rsidRDefault="00A51390" w:rsidP="00D96CA4">
      <w:pPr>
        <w:pStyle w:val="afff"/>
        <w:spacing w:line="276" w:lineRule="auto"/>
        <w:jc w:val="both"/>
        <w:rPr>
          <w:rFonts w:ascii="Bookman Old Style" w:hAnsi="Bookman Old Style"/>
          <w:snapToGrid w:val="0"/>
        </w:rPr>
      </w:pPr>
      <w:r w:rsidRPr="00D96CA4">
        <w:rPr>
          <w:rFonts w:ascii="Bookman Old Style" w:hAnsi="Bookman Old Style"/>
          <w:snapToGrid w:val="0"/>
        </w:rPr>
        <w:t xml:space="preserve">Юридический адрес: </w:t>
      </w:r>
      <w:r w:rsidR="00107B35" w:rsidRPr="00D96CA4">
        <w:rPr>
          <w:rFonts w:ascii="Bookman Old Style" w:hAnsi="Bookman Old Style"/>
          <w:snapToGrid w:val="0"/>
        </w:rPr>
        <w:t>152385, Ярославская обл., Большесельский р-н, с. Варегово, ул.Мира, д.25</w:t>
      </w:r>
    </w:p>
    <w:p w:rsidR="00A51390" w:rsidRPr="00D96CA4" w:rsidRDefault="00A51390" w:rsidP="00107B35">
      <w:pPr>
        <w:pStyle w:val="afff"/>
        <w:tabs>
          <w:tab w:val="right" w:pos="9355"/>
        </w:tabs>
        <w:rPr>
          <w:rFonts w:ascii="Bookman Old Style" w:hAnsi="Bookman Old Style"/>
          <w:b/>
          <w:snapToGrid w:val="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529"/>
        <w:gridCol w:w="2551"/>
        <w:gridCol w:w="2375"/>
      </w:tblGrid>
      <w:tr w:rsidR="00107B35" w:rsidRPr="00D96CA4" w:rsidTr="00A51390">
        <w:tc>
          <w:tcPr>
            <w:tcW w:w="5529" w:type="dxa"/>
            <w:vAlign w:val="bottom"/>
          </w:tcPr>
          <w:p w:rsidR="00A51390" w:rsidRPr="00D96CA4" w:rsidRDefault="00A51390" w:rsidP="00107B35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b/>
              </w:rPr>
              <w:t xml:space="preserve">Глава </w:t>
            </w:r>
            <w:proofErr w:type="spellStart"/>
            <w:r w:rsidR="00107B35" w:rsidRPr="00D96CA4">
              <w:rPr>
                <w:rFonts w:ascii="Bookman Old Style" w:hAnsi="Bookman Old Style"/>
                <w:b/>
              </w:rPr>
              <w:t>Вареговского</w:t>
            </w:r>
            <w:proofErr w:type="spellEnd"/>
            <w:r w:rsidR="006B1D9B">
              <w:rPr>
                <w:rFonts w:ascii="Bookman Old Style" w:hAnsi="Bookman Old Style"/>
                <w:b/>
              </w:rPr>
              <w:t xml:space="preserve"> </w:t>
            </w:r>
            <w:r w:rsidRPr="00D96CA4">
              <w:rPr>
                <w:rFonts w:ascii="Bookman Old Style" w:hAnsi="Bookman Old Style"/>
                <w:b/>
              </w:rPr>
              <w:t>сельского поселения</w:t>
            </w:r>
          </w:p>
        </w:tc>
        <w:tc>
          <w:tcPr>
            <w:tcW w:w="2551" w:type="dxa"/>
            <w:vAlign w:val="bottom"/>
          </w:tcPr>
          <w:p w:rsidR="00A51390" w:rsidRPr="00D96CA4" w:rsidRDefault="00A51390" w:rsidP="00A513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b/>
                <w:bCs/>
              </w:rPr>
              <w:t>________________</w:t>
            </w:r>
          </w:p>
        </w:tc>
        <w:tc>
          <w:tcPr>
            <w:tcW w:w="2375" w:type="dxa"/>
            <w:vAlign w:val="bottom"/>
          </w:tcPr>
          <w:p w:rsidR="00A51390" w:rsidRPr="00D96CA4" w:rsidRDefault="00107B35" w:rsidP="00A51390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Bookman Old Style" w:hAnsi="Bookman Old Style"/>
              </w:rPr>
            </w:pPr>
            <w:r w:rsidRPr="00D96CA4">
              <w:rPr>
                <w:rFonts w:ascii="Bookman Old Style" w:hAnsi="Bookman Old Style"/>
                <w:b/>
                <w:bCs/>
              </w:rPr>
              <w:t>Тройников А.А</w:t>
            </w:r>
            <w:r w:rsidR="00CC4A68" w:rsidRPr="00D96CA4">
              <w:rPr>
                <w:rFonts w:ascii="Bookman Old Style" w:hAnsi="Bookman Old Style"/>
                <w:b/>
                <w:bCs/>
              </w:rPr>
              <w:t>.</w:t>
            </w:r>
          </w:p>
        </w:tc>
      </w:tr>
    </w:tbl>
    <w:p w:rsidR="00A51390" w:rsidRPr="00D96CA4" w:rsidRDefault="00A51390" w:rsidP="00A51390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</w:rPr>
      </w:pPr>
    </w:p>
    <w:p w:rsidR="0096066F" w:rsidRPr="00D96CA4" w:rsidRDefault="0096066F" w:rsidP="0096066F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</w:rPr>
      </w:pPr>
    </w:p>
    <w:p w:rsidR="000F5F13" w:rsidRPr="00D96CA4" w:rsidRDefault="000F5F13" w:rsidP="000F5F13">
      <w:pPr>
        <w:ind w:firstLine="0"/>
        <w:rPr>
          <w:rFonts w:ascii="Bookman Old Style" w:hAnsi="Bookman Old Style"/>
        </w:rPr>
      </w:pPr>
    </w:p>
    <w:p w:rsidR="000F5F13" w:rsidRPr="00D96CA4" w:rsidRDefault="000F5F13" w:rsidP="000F5F13">
      <w:pPr>
        <w:rPr>
          <w:rFonts w:ascii="Bookman Old Style" w:hAnsi="Bookman Old Style"/>
        </w:rPr>
      </w:pPr>
    </w:p>
    <w:p w:rsidR="00F356D8" w:rsidRPr="00D96CA4" w:rsidRDefault="00F356D8">
      <w:pPr>
        <w:rPr>
          <w:rFonts w:ascii="Bookman Old Style" w:hAnsi="Bookman Old Style"/>
        </w:rPr>
      </w:pPr>
    </w:p>
    <w:sectPr w:rsidR="00F356D8" w:rsidRPr="00D96CA4" w:rsidSect="00EF53D0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99" w:rsidRDefault="00993D99" w:rsidP="005872D7">
      <w:pPr>
        <w:spacing w:after="0" w:line="240" w:lineRule="auto"/>
      </w:pPr>
      <w:r>
        <w:separator/>
      </w:r>
    </w:p>
  </w:endnote>
  <w:endnote w:type="continuationSeparator" w:id="1">
    <w:p w:rsidR="00993D99" w:rsidRDefault="00993D99" w:rsidP="0058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96844"/>
      <w:docPartObj>
        <w:docPartGallery w:val="Page Numbers (Bottom of Page)"/>
        <w:docPartUnique/>
      </w:docPartObj>
    </w:sdtPr>
    <w:sdtContent>
      <w:p w:rsidR="00993D99" w:rsidRDefault="00993D99">
        <w:pPr>
          <w:pStyle w:val="ab"/>
          <w:jc w:val="center"/>
        </w:pPr>
        <w:fldSimple w:instr=" PAGE   \* MERGEFORMAT ">
          <w:r w:rsidR="00212323">
            <w:rPr>
              <w:noProof/>
            </w:rPr>
            <w:t>57</w:t>
          </w:r>
        </w:fldSimple>
      </w:p>
    </w:sdtContent>
  </w:sdt>
  <w:p w:rsidR="00993D99" w:rsidRDefault="00993D9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99" w:rsidRDefault="00993D99" w:rsidP="005872D7">
      <w:pPr>
        <w:spacing w:after="0" w:line="240" w:lineRule="auto"/>
      </w:pPr>
      <w:r>
        <w:separator/>
      </w:r>
    </w:p>
  </w:footnote>
  <w:footnote w:type="continuationSeparator" w:id="1">
    <w:p w:rsidR="00993D99" w:rsidRDefault="00993D99" w:rsidP="0058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827D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7119A"/>
    <w:multiLevelType w:val="hybridMultilevel"/>
    <w:tmpl w:val="4580AACA"/>
    <w:lvl w:ilvl="0" w:tplc="D038AB4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EE51F9B"/>
    <w:multiLevelType w:val="hybridMultilevel"/>
    <w:tmpl w:val="7EF88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A184D"/>
    <w:multiLevelType w:val="hybridMultilevel"/>
    <w:tmpl w:val="EDDA88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7E01E2F"/>
    <w:multiLevelType w:val="hybridMultilevel"/>
    <w:tmpl w:val="0DA6D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883D34"/>
    <w:multiLevelType w:val="hybridMultilevel"/>
    <w:tmpl w:val="561E1F3A"/>
    <w:lvl w:ilvl="0" w:tplc="D038AB4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00B07EA"/>
    <w:multiLevelType w:val="hybridMultilevel"/>
    <w:tmpl w:val="933CF128"/>
    <w:lvl w:ilvl="0" w:tplc="A13E740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372374"/>
    <w:multiLevelType w:val="hybridMultilevel"/>
    <w:tmpl w:val="BEC65C1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F12C6F"/>
    <w:multiLevelType w:val="hybridMultilevel"/>
    <w:tmpl w:val="D0ECA7F2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557F61"/>
    <w:multiLevelType w:val="hybridMultilevel"/>
    <w:tmpl w:val="6764E6CE"/>
    <w:lvl w:ilvl="0" w:tplc="DE74BD72">
      <w:start w:val="1"/>
      <w:numFmt w:val="decimal"/>
      <w:pStyle w:val="a0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C78D1"/>
    <w:multiLevelType w:val="hybridMultilevel"/>
    <w:tmpl w:val="63BED688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456632"/>
    <w:multiLevelType w:val="hybridMultilevel"/>
    <w:tmpl w:val="8D06C63E"/>
    <w:lvl w:ilvl="0" w:tplc="D038AB4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18924FD"/>
    <w:multiLevelType w:val="hybridMultilevel"/>
    <w:tmpl w:val="4E6CF0F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3034E"/>
    <w:multiLevelType w:val="hybridMultilevel"/>
    <w:tmpl w:val="C8D882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4212CA"/>
    <w:multiLevelType w:val="multilevel"/>
    <w:tmpl w:val="4C5A67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83564D"/>
    <w:multiLevelType w:val="hybridMultilevel"/>
    <w:tmpl w:val="26025CE4"/>
    <w:lvl w:ilvl="0" w:tplc="D038AB4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8C01410"/>
    <w:multiLevelType w:val="hybridMultilevel"/>
    <w:tmpl w:val="FEDCC578"/>
    <w:lvl w:ilvl="0" w:tplc="D038AB4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08A5270"/>
    <w:multiLevelType w:val="hybridMultilevel"/>
    <w:tmpl w:val="C8D882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36D237D"/>
    <w:multiLevelType w:val="multilevel"/>
    <w:tmpl w:val="0CA8D58A"/>
    <w:styleLink w:val="1111111"/>
    <w:lvl w:ilvl="0">
      <w:start w:val="1"/>
      <w:numFmt w:val="bullet"/>
      <w:pStyle w:val="a1"/>
      <w:suff w:val="space"/>
      <w:lvlText w:val="–"/>
      <w:lvlJc w:val="left"/>
      <w:pPr>
        <w:ind w:left="397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0">
    <w:nsid w:val="63725745"/>
    <w:multiLevelType w:val="hybridMultilevel"/>
    <w:tmpl w:val="A0FEBA92"/>
    <w:lvl w:ilvl="0" w:tplc="D038AB4A">
      <w:start w:val="1"/>
      <w:numFmt w:val="bullet"/>
      <w:lvlText w:val="-"/>
      <w:lvlJc w:val="left"/>
      <w:pPr>
        <w:tabs>
          <w:tab w:val="num" w:pos="1275"/>
        </w:tabs>
        <w:ind w:left="1275" w:hanging="1095"/>
      </w:pPr>
      <w:rPr>
        <w:rFonts w:ascii="Courier New" w:hAnsi="Courier New" w:hint="default"/>
      </w:rPr>
    </w:lvl>
    <w:lvl w:ilvl="1" w:tplc="D038AB4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8E724CE"/>
    <w:multiLevelType w:val="hybridMultilevel"/>
    <w:tmpl w:val="C3E4B262"/>
    <w:lvl w:ilvl="0" w:tplc="E6920A98">
      <w:start w:val="1"/>
      <w:numFmt w:val="decimal"/>
      <w:lvlText w:val="%1."/>
      <w:lvlJc w:val="left"/>
      <w:pPr>
        <w:tabs>
          <w:tab w:val="num" w:pos="1275"/>
        </w:tabs>
        <w:ind w:left="1275" w:hanging="1095"/>
      </w:pPr>
      <w:rPr>
        <w:rFonts w:hint="default"/>
      </w:rPr>
    </w:lvl>
    <w:lvl w:ilvl="1" w:tplc="CE645B0E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2627BAB"/>
    <w:multiLevelType w:val="hybridMultilevel"/>
    <w:tmpl w:val="68668152"/>
    <w:lvl w:ilvl="0" w:tplc="C57806E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7C10B16"/>
    <w:multiLevelType w:val="hybridMultilevel"/>
    <w:tmpl w:val="CD14261E"/>
    <w:lvl w:ilvl="0" w:tplc="D038AB4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19"/>
    <w:lvlOverride w:ilvl="0">
      <w:lvl w:ilvl="0">
        <w:start w:val="1"/>
        <w:numFmt w:val="bullet"/>
        <w:pStyle w:val="a1"/>
        <w:suff w:val="space"/>
        <w:lvlText w:val="–"/>
        <w:lvlJc w:val="left"/>
        <w:pPr>
          <w:ind w:left="-283" w:firstLine="567"/>
        </w:pPr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0"/>
  </w:num>
  <w:num w:numId="19">
    <w:abstractNumId w:val="2"/>
  </w:num>
  <w:num w:numId="20">
    <w:abstractNumId w:val="0"/>
  </w:num>
  <w:num w:numId="21">
    <w:abstractNumId w:val="4"/>
  </w:num>
  <w:num w:numId="22">
    <w:abstractNumId w:val="21"/>
  </w:num>
  <w:num w:numId="23">
    <w:abstractNumId w:val="22"/>
  </w:num>
  <w:num w:numId="24">
    <w:abstractNumId w:val="20"/>
  </w:num>
  <w:num w:numId="25">
    <w:abstractNumId w:val="17"/>
  </w:num>
  <w:num w:numId="26">
    <w:abstractNumId w:val="23"/>
  </w:num>
  <w:num w:numId="27">
    <w:abstractNumId w:val="6"/>
  </w:num>
  <w:num w:numId="28">
    <w:abstractNumId w:val="19"/>
    <w:lvlOverride w:ilvl="0">
      <w:lvl w:ilvl="0">
        <w:start w:val="1"/>
        <w:numFmt w:val="bullet"/>
        <w:pStyle w:val="a1"/>
        <w:suff w:val="space"/>
        <w:lvlText w:val="–"/>
        <w:lvlJc w:val="left"/>
        <w:pPr>
          <w:ind w:left="-141" w:firstLine="567"/>
        </w:pPr>
        <w:rPr>
          <w:rFonts w:ascii="Times New Roman" w:hAnsi="Times New Roman" w:cs="Times New Roman" w:hint="default"/>
        </w:rPr>
      </w:lvl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236"/>
    <w:rsid w:val="000008EB"/>
    <w:rsid w:val="00004E02"/>
    <w:rsid w:val="000063B0"/>
    <w:rsid w:val="00006A1E"/>
    <w:rsid w:val="000118B4"/>
    <w:rsid w:val="00015AA5"/>
    <w:rsid w:val="00017C95"/>
    <w:rsid w:val="00025131"/>
    <w:rsid w:val="0003036B"/>
    <w:rsid w:val="0003091A"/>
    <w:rsid w:val="00031411"/>
    <w:rsid w:val="0003453E"/>
    <w:rsid w:val="000375D6"/>
    <w:rsid w:val="00045A4E"/>
    <w:rsid w:val="00055266"/>
    <w:rsid w:val="0005628C"/>
    <w:rsid w:val="00062BAC"/>
    <w:rsid w:val="00063DFF"/>
    <w:rsid w:val="00074347"/>
    <w:rsid w:val="00083C6A"/>
    <w:rsid w:val="00084664"/>
    <w:rsid w:val="0009234D"/>
    <w:rsid w:val="0009399E"/>
    <w:rsid w:val="00094644"/>
    <w:rsid w:val="00094A4B"/>
    <w:rsid w:val="00095BF3"/>
    <w:rsid w:val="000A0F44"/>
    <w:rsid w:val="000A38B3"/>
    <w:rsid w:val="000A38FA"/>
    <w:rsid w:val="000A79ED"/>
    <w:rsid w:val="000B0FC3"/>
    <w:rsid w:val="000B350A"/>
    <w:rsid w:val="000B4456"/>
    <w:rsid w:val="000C31F0"/>
    <w:rsid w:val="000D2321"/>
    <w:rsid w:val="000D5D56"/>
    <w:rsid w:val="000E1137"/>
    <w:rsid w:val="000E491A"/>
    <w:rsid w:val="000E65E9"/>
    <w:rsid w:val="000E6ECF"/>
    <w:rsid w:val="000F288A"/>
    <w:rsid w:val="000F4AFD"/>
    <w:rsid w:val="000F5F13"/>
    <w:rsid w:val="001030BD"/>
    <w:rsid w:val="001079D7"/>
    <w:rsid w:val="00107B35"/>
    <w:rsid w:val="00110F78"/>
    <w:rsid w:val="001128EB"/>
    <w:rsid w:val="00115052"/>
    <w:rsid w:val="00117BF2"/>
    <w:rsid w:val="00117F67"/>
    <w:rsid w:val="00120630"/>
    <w:rsid w:val="00126318"/>
    <w:rsid w:val="00130E4B"/>
    <w:rsid w:val="00130FB0"/>
    <w:rsid w:val="001318B3"/>
    <w:rsid w:val="00151B24"/>
    <w:rsid w:val="001557A2"/>
    <w:rsid w:val="00161245"/>
    <w:rsid w:val="00162161"/>
    <w:rsid w:val="00164B33"/>
    <w:rsid w:val="0017083B"/>
    <w:rsid w:val="001713BA"/>
    <w:rsid w:val="001718FF"/>
    <w:rsid w:val="00171CAC"/>
    <w:rsid w:val="00173629"/>
    <w:rsid w:val="001744CD"/>
    <w:rsid w:val="00180A54"/>
    <w:rsid w:val="00180E08"/>
    <w:rsid w:val="00181F28"/>
    <w:rsid w:val="00190459"/>
    <w:rsid w:val="00190DF0"/>
    <w:rsid w:val="00195943"/>
    <w:rsid w:val="001A03B3"/>
    <w:rsid w:val="001A6268"/>
    <w:rsid w:val="001A7770"/>
    <w:rsid w:val="001C248D"/>
    <w:rsid w:val="001C41A4"/>
    <w:rsid w:val="001C5A62"/>
    <w:rsid w:val="001C7BAC"/>
    <w:rsid w:val="001D41AD"/>
    <w:rsid w:val="001D714E"/>
    <w:rsid w:val="001E095B"/>
    <w:rsid w:val="001F06DE"/>
    <w:rsid w:val="001F0908"/>
    <w:rsid w:val="001F1F16"/>
    <w:rsid w:val="001F3F23"/>
    <w:rsid w:val="001F52A2"/>
    <w:rsid w:val="001F71BA"/>
    <w:rsid w:val="001F7313"/>
    <w:rsid w:val="00201BEA"/>
    <w:rsid w:val="002034AD"/>
    <w:rsid w:val="00207A37"/>
    <w:rsid w:val="00212323"/>
    <w:rsid w:val="00213100"/>
    <w:rsid w:val="00214820"/>
    <w:rsid w:val="00215DBA"/>
    <w:rsid w:val="0022130D"/>
    <w:rsid w:val="002215B4"/>
    <w:rsid w:val="0023041D"/>
    <w:rsid w:val="0023084B"/>
    <w:rsid w:val="00236A48"/>
    <w:rsid w:val="00241290"/>
    <w:rsid w:val="00246F1B"/>
    <w:rsid w:val="00247213"/>
    <w:rsid w:val="00251F2E"/>
    <w:rsid w:val="002533BD"/>
    <w:rsid w:val="002573AC"/>
    <w:rsid w:val="00262B09"/>
    <w:rsid w:val="00266869"/>
    <w:rsid w:val="002679C6"/>
    <w:rsid w:val="002712CB"/>
    <w:rsid w:val="00272DA0"/>
    <w:rsid w:val="00274784"/>
    <w:rsid w:val="00275674"/>
    <w:rsid w:val="00285A9B"/>
    <w:rsid w:val="002879E5"/>
    <w:rsid w:val="00292DB5"/>
    <w:rsid w:val="00293946"/>
    <w:rsid w:val="00294AF7"/>
    <w:rsid w:val="002A08C0"/>
    <w:rsid w:val="002A0958"/>
    <w:rsid w:val="002A402C"/>
    <w:rsid w:val="002A49FA"/>
    <w:rsid w:val="002A5867"/>
    <w:rsid w:val="002A5CE2"/>
    <w:rsid w:val="002A7633"/>
    <w:rsid w:val="002B2C13"/>
    <w:rsid w:val="002B2D99"/>
    <w:rsid w:val="002B779A"/>
    <w:rsid w:val="002B794D"/>
    <w:rsid w:val="002C2414"/>
    <w:rsid w:val="002D3997"/>
    <w:rsid w:val="002D4DB2"/>
    <w:rsid w:val="002E310E"/>
    <w:rsid w:val="002E3A70"/>
    <w:rsid w:val="002F00C8"/>
    <w:rsid w:val="002F2EE5"/>
    <w:rsid w:val="002F7B88"/>
    <w:rsid w:val="0030167C"/>
    <w:rsid w:val="003023FE"/>
    <w:rsid w:val="0030560A"/>
    <w:rsid w:val="003158F9"/>
    <w:rsid w:val="00321982"/>
    <w:rsid w:val="00324146"/>
    <w:rsid w:val="00324CC4"/>
    <w:rsid w:val="00325136"/>
    <w:rsid w:val="0032539B"/>
    <w:rsid w:val="0032798E"/>
    <w:rsid w:val="0033037B"/>
    <w:rsid w:val="00333199"/>
    <w:rsid w:val="003462C2"/>
    <w:rsid w:val="0034640A"/>
    <w:rsid w:val="00347814"/>
    <w:rsid w:val="0035167E"/>
    <w:rsid w:val="00353453"/>
    <w:rsid w:val="003552C7"/>
    <w:rsid w:val="00367775"/>
    <w:rsid w:val="003731CF"/>
    <w:rsid w:val="003732E5"/>
    <w:rsid w:val="00375977"/>
    <w:rsid w:val="00381AA6"/>
    <w:rsid w:val="00387131"/>
    <w:rsid w:val="003873D9"/>
    <w:rsid w:val="0038758C"/>
    <w:rsid w:val="00392D7F"/>
    <w:rsid w:val="0039352A"/>
    <w:rsid w:val="00394DFF"/>
    <w:rsid w:val="003A6376"/>
    <w:rsid w:val="003A7C8F"/>
    <w:rsid w:val="003B1B0F"/>
    <w:rsid w:val="003B2FA2"/>
    <w:rsid w:val="003B389F"/>
    <w:rsid w:val="003B66ED"/>
    <w:rsid w:val="003B78DE"/>
    <w:rsid w:val="003C1C1C"/>
    <w:rsid w:val="003D3F01"/>
    <w:rsid w:val="003E10CB"/>
    <w:rsid w:val="003E2E3B"/>
    <w:rsid w:val="003E4F9D"/>
    <w:rsid w:val="003E5F6F"/>
    <w:rsid w:val="003E745F"/>
    <w:rsid w:val="003F1681"/>
    <w:rsid w:val="003F5E1E"/>
    <w:rsid w:val="003F6EE3"/>
    <w:rsid w:val="0040256F"/>
    <w:rsid w:val="00403899"/>
    <w:rsid w:val="00403E73"/>
    <w:rsid w:val="0040402E"/>
    <w:rsid w:val="00405002"/>
    <w:rsid w:val="0040634C"/>
    <w:rsid w:val="00410320"/>
    <w:rsid w:val="00416B7D"/>
    <w:rsid w:val="004178ED"/>
    <w:rsid w:val="00430202"/>
    <w:rsid w:val="00430247"/>
    <w:rsid w:val="00432DF0"/>
    <w:rsid w:val="00433069"/>
    <w:rsid w:val="00434DE9"/>
    <w:rsid w:val="0043765F"/>
    <w:rsid w:val="00441AF6"/>
    <w:rsid w:val="004451E8"/>
    <w:rsid w:val="00447804"/>
    <w:rsid w:val="00457858"/>
    <w:rsid w:val="004630F9"/>
    <w:rsid w:val="00471FB5"/>
    <w:rsid w:val="004722C1"/>
    <w:rsid w:val="004739D3"/>
    <w:rsid w:val="00484683"/>
    <w:rsid w:val="00495969"/>
    <w:rsid w:val="00495D56"/>
    <w:rsid w:val="004970AE"/>
    <w:rsid w:val="004974C9"/>
    <w:rsid w:val="004A0035"/>
    <w:rsid w:val="004A06C0"/>
    <w:rsid w:val="004A12E6"/>
    <w:rsid w:val="004A1BF7"/>
    <w:rsid w:val="004A6431"/>
    <w:rsid w:val="004B0097"/>
    <w:rsid w:val="004B1EEE"/>
    <w:rsid w:val="004B1FED"/>
    <w:rsid w:val="004B5690"/>
    <w:rsid w:val="004C0565"/>
    <w:rsid w:val="004C10B4"/>
    <w:rsid w:val="004C3BA5"/>
    <w:rsid w:val="004C653A"/>
    <w:rsid w:val="004C68FD"/>
    <w:rsid w:val="004C6AAB"/>
    <w:rsid w:val="004C6FCB"/>
    <w:rsid w:val="004D3B4E"/>
    <w:rsid w:val="004D5A71"/>
    <w:rsid w:val="004D7CA3"/>
    <w:rsid w:val="004E0380"/>
    <w:rsid w:val="004E110C"/>
    <w:rsid w:val="004E6993"/>
    <w:rsid w:val="004F63A4"/>
    <w:rsid w:val="004F758B"/>
    <w:rsid w:val="00500EEA"/>
    <w:rsid w:val="00511669"/>
    <w:rsid w:val="00514A4C"/>
    <w:rsid w:val="00514D1F"/>
    <w:rsid w:val="0051626A"/>
    <w:rsid w:val="00525871"/>
    <w:rsid w:val="00526409"/>
    <w:rsid w:val="0054285D"/>
    <w:rsid w:val="00544D46"/>
    <w:rsid w:val="00550B3C"/>
    <w:rsid w:val="00551F72"/>
    <w:rsid w:val="00553BDC"/>
    <w:rsid w:val="00560719"/>
    <w:rsid w:val="00560FAC"/>
    <w:rsid w:val="00562F96"/>
    <w:rsid w:val="005635C7"/>
    <w:rsid w:val="00570F79"/>
    <w:rsid w:val="005715BE"/>
    <w:rsid w:val="005738F2"/>
    <w:rsid w:val="005763D2"/>
    <w:rsid w:val="00580FBA"/>
    <w:rsid w:val="0058332E"/>
    <w:rsid w:val="0058700A"/>
    <w:rsid w:val="005872D7"/>
    <w:rsid w:val="005A18B5"/>
    <w:rsid w:val="005A2ED7"/>
    <w:rsid w:val="005A4773"/>
    <w:rsid w:val="005B13B9"/>
    <w:rsid w:val="005B341F"/>
    <w:rsid w:val="005B3629"/>
    <w:rsid w:val="005D13CA"/>
    <w:rsid w:val="005D1956"/>
    <w:rsid w:val="005E0C38"/>
    <w:rsid w:val="005E3B1A"/>
    <w:rsid w:val="005E41C0"/>
    <w:rsid w:val="005F12BF"/>
    <w:rsid w:val="005F376C"/>
    <w:rsid w:val="00606123"/>
    <w:rsid w:val="00610606"/>
    <w:rsid w:val="00614B5D"/>
    <w:rsid w:val="006161F0"/>
    <w:rsid w:val="00616844"/>
    <w:rsid w:val="006201D6"/>
    <w:rsid w:val="00621B95"/>
    <w:rsid w:val="0062703E"/>
    <w:rsid w:val="00630292"/>
    <w:rsid w:val="00632BEF"/>
    <w:rsid w:val="006356BE"/>
    <w:rsid w:val="00636791"/>
    <w:rsid w:val="006402E2"/>
    <w:rsid w:val="006409B2"/>
    <w:rsid w:val="00643913"/>
    <w:rsid w:val="00647006"/>
    <w:rsid w:val="00651AC9"/>
    <w:rsid w:val="0065692E"/>
    <w:rsid w:val="00663A1E"/>
    <w:rsid w:val="00667A5E"/>
    <w:rsid w:val="00672473"/>
    <w:rsid w:val="006748A8"/>
    <w:rsid w:val="0067501A"/>
    <w:rsid w:val="00677D0B"/>
    <w:rsid w:val="00681ED5"/>
    <w:rsid w:val="006837D3"/>
    <w:rsid w:val="006852DE"/>
    <w:rsid w:val="00686390"/>
    <w:rsid w:val="0068791B"/>
    <w:rsid w:val="00691D22"/>
    <w:rsid w:val="00692D25"/>
    <w:rsid w:val="006949D8"/>
    <w:rsid w:val="006A2581"/>
    <w:rsid w:val="006B1D9B"/>
    <w:rsid w:val="006B6E83"/>
    <w:rsid w:val="006C5142"/>
    <w:rsid w:val="006C657A"/>
    <w:rsid w:val="006C6CD0"/>
    <w:rsid w:val="006D2966"/>
    <w:rsid w:val="006D70BB"/>
    <w:rsid w:val="006D758C"/>
    <w:rsid w:val="006D75C2"/>
    <w:rsid w:val="006E00D5"/>
    <w:rsid w:val="006E1C30"/>
    <w:rsid w:val="006E555E"/>
    <w:rsid w:val="006F7131"/>
    <w:rsid w:val="00702119"/>
    <w:rsid w:val="007112FD"/>
    <w:rsid w:val="00713280"/>
    <w:rsid w:val="0071395F"/>
    <w:rsid w:val="00716AC8"/>
    <w:rsid w:val="00716BB0"/>
    <w:rsid w:val="007176D3"/>
    <w:rsid w:val="00717BB2"/>
    <w:rsid w:val="00721F94"/>
    <w:rsid w:val="007335BD"/>
    <w:rsid w:val="007378E8"/>
    <w:rsid w:val="00740ABD"/>
    <w:rsid w:val="00741E8C"/>
    <w:rsid w:val="0074204F"/>
    <w:rsid w:val="0074253F"/>
    <w:rsid w:val="00744938"/>
    <w:rsid w:val="00754FD4"/>
    <w:rsid w:val="007560B8"/>
    <w:rsid w:val="00760585"/>
    <w:rsid w:val="00762B32"/>
    <w:rsid w:val="007653F1"/>
    <w:rsid w:val="007669FA"/>
    <w:rsid w:val="007711F5"/>
    <w:rsid w:val="00773A13"/>
    <w:rsid w:val="00773E21"/>
    <w:rsid w:val="0077502D"/>
    <w:rsid w:val="00775527"/>
    <w:rsid w:val="00787AA7"/>
    <w:rsid w:val="007A174B"/>
    <w:rsid w:val="007A5B17"/>
    <w:rsid w:val="007A5C64"/>
    <w:rsid w:val="007A65E4"/>
    <w:rsid w:val="007B0BDC"/>
    <w:rsid w:val="007B0F8E"/>
    <w:rsid w:val="007B2003"/>
    <w:rsid w:val="007B2242"/>
    <w:rsid w:val="007B36F8"/>
    <w:rsid w:val="007C1C66"/>
    <w:rsid w:val="007C4F1F"/>
    <w:rsid w:val="007E2C26"/>
    <w:rsid w:val="007E3F12"/>
    <w:rsid w:val="007E422C"/>
    <w:rsid w:val="007E4F8F"/>
    <w:rsid w:val="007E4FF1"/>
    <w:rsid w:val="007E72E7"/>
    <w:rsid w:val="007E767E"/>
    <w:rsid w:val="007F41D3"/>
    <w:rsid w:val="00801172"/>
    <w:rsid w:val="008036AA"/>
    <w:rsid w:val="00810972"/>
    <w:rsid w:val="00813692"/>
    <w:rsid w:val="00813CE2"/>
    <w:rsid w:val="00817555"/>
    <w:rsid w:val="008325D3"/>
    <w:rsid w:val="008422EC"/>
    <w:rsid w:val="0084260B"/>
    <w:rsid w:val="008454A6"/>
    <w:rsid w:val="008516E3"/>
    <w:rsid w:val="00852231"/>
    <w:rsid w:val="008525A7"/>
    <w:rsid w:val="0085433F"/>
    <w:rsid w:val="0085440C"/>
    <w:rsid w:val="00854690"/>
    <w:rsid w:val="008560A9"/>
    <w:rsid w:val="00860232"/>
    <w:rsid w:val="00863CD7"/>
    <w:rsid w:val="00874E11"/>
    <w:rsid w:val="0087501F"/>
    <w:rsid w:val="0087623C"/>
    <w:rsid w:val="00881FDD"/>
    <w:rsid w:val="00887AA0"/>
    <w:rsid w:val="008924B6"/>
    <w:rsid w:val="0089350E"/>
    <w:rsid w:val="00894DD7"/>
    <w:rsid w:val="008A0958"/>
    <w:rsid w:val="008A4981"/>
    <w:rsid w:val="008A7085"/>
    <w:rsid w:val="008B6E0F"/>
    <w:rsid w:val="008C2C30"/>
    <w:rsid w:val="008C408A"/>
    <w:rsid w:val="008D0AC4"/>
    <w:rsid w:val="008D1571"/>
    <w:rsid w:val="008D44F7"/>
    <w:rsid w:val="008D68BB"/>
    <w:rsid w:val="008D767A"/>
    <w:rsid w:val="008E76EB"/>
    <w:rsid w:val="008F259D"/>
    <w:rsid w:val="008F25DE"/>
    <w:rsid w:val="008F4410"/>
    <w:rsid w:val="008F6403"/>
    <w:rsid w:val="008F74E9"/>
    <w:rsid w:val="008F75EC"/>
    <w:rsid w:val="00901A34"/>
    <w:rsid w:val="009037A8"/>
    <w:rsid w:val="00913806"/>
    <w:rsid w:val="00915ED5"/>
    <w:rsid w:val="00920C59"/>
    <w:rsid w:val="009242FB"/>
    <w:rsid w:val="00926AB3"/>
    <w:rsid w:val="00927E95"/>
    <w:rsid w:val="009336C8"/>
    <w:rsid w:val="00936049"/>
    <w:rsid w:val="00936B22"/>
    <w:rsid w:val="00942A86"/>
    <w:rsid w:val="00951FD0"/>
    <w:rsid w:val="009531DA"/>
    <w:rsid w:val="0095728E"/>
    <w:rsid w:val="0096066F"/>
    <w:rsid w:val="00971B98"/>
    <w:rsid w:val="00976AE9"/>
    <w:rsid w:val="00984161"/>
    <w:rsid w:val="009860AA"/>
    <w:rsid w:val="00987BF5"/>
    <w:rsid w:val="00990B9E"/>
    <w:rsid w:val="009929BA"/>
    <w:rsid w:val="00993D99"/>
    <w:rsid w:val="00994D68"/>
    <w:rsid w:val="00995225"/>
    <w:rsid w:val="009A1879"/>
    <w:rsid w:val="009A1B97"/>
    <w:rsid w:val="009A6080"/>
    <w:rsid w:val="009B4CD3"/>
    <w:rsid w:val="009B60B1"/>
    <w:rsid w:val="009B6F65"/>
    <w:rsid w:val="009D1754"/>
    <w:rsid w:val="009D453A"/>
    <w:rsid w:val="009E318A"/>
    <w:rsid w:val="009E3EDF"/>
    <w:rsid w:val="009E425F"/>
    <w:rsid w:val="009F0236"/>
    <w:rsid w:val="009F28C7"/>
    <w:rsid w:val="009F4119"/>
    <w:rsid w:val="00A026AB"/>
    <w:rsid w:val="00A037C2"/>
    <w:rsid w:val="00A0433A"/>
    <w:rsid w:val="00A07E38"/>
    <w:rsid w:val="00A20A38"/>
    <w:rsid w:val="00A3027B"/>
    <w:rsid w:val="00A35A24"/>
    <w:rsid w:val="00A366F5"/>
    <w:rsid w:val="00A422C8"/>
    <w:rsid w:val="00A44C56"/>
    <w:rsid w:val="00A468D1"/>
    <w:rsid w:val="00A5096C"/>
    <w:rsid w:val="00A51390"/>
    <w:rsid w:val="00A547A4"/>
    <w:rsid w:val="00A552B9"/>
    <w:rsid w:val="00A6010D"/>
    <w:rsid w:val="00A72AE7"/>
    <w:rsid w:val="00A72CA5"/>
    <w:rsid w:val="00A731BE"/>
    <w:rsid w:val="00A73846"/>
    <w:rsid w:val="00A74C65"/>
    <w:rsid w:val="00A81F96"/>
    <w:rsid w:val="00A904AB"/>
    <w:rsid w:val="00A93451"/>
    <w:rsid w:val="00A95744"/>
    <w:rsid w:val="00AA0A5E"/>
    <w:rsid w:val="00AA1BC9"/>
    <w:rsid w:val="00AA3664"/>
    <w:rsid w:val="00AA7CDE"/>
    <w:rsid w:val="00AB265E"/>
    <w:rsid w:val="00AB7A09"/>
    <w:rsid w:val="00AC3D6F"/>
    <w:rsid w:val="00AC7887"/>
    <w:rsid w:val="00AD60B5"/>
    <w:rsid w:val="00AE1A76"/>
    <w:rsid w:val="00AE471A"/>
    <w:rsid w:val="00AE4FDD"/>
    <w:rsid w:val="00AF5AF6"/>
    <w:rsid w:val="00B00243"/>
    <w:rsid w:val="00B00283"/>
    <w:rsid w:val="00B037E9"/>
    <w:rsid w:val="00B04C72"/>
    <w:rsid w:val="00B13B84"/>
    <w:rsid w:val="00B2267D"/>
    <w:rsid w:val="00B22FF6"/>
    <w:rsid w:val="00B27E73"/>
    <w:rsid w:val="00B30B5A"/>
    <w:rsid w:val="00B44CD0"/>
    <w:rsid w:val="00B507D6"/>
    <w:rsid w:val="00B51D73"/>
    <w:rsid w:val="00B53DBC"/>
    <w:rsid w:val="00B56050"/>
    <w:rsid w:val="00B576C1"/>
    <w:rsid w:val="00B61055"/>
    <w:rsid w:val="00B62371"/>
    <w:rsid w:val="00B655A7"/>
    <w:rsid w:val="00B6587F"/>
    <w:rsid w:val="00B67855"/>
    <w:rsid w:val="00B70F82"/>
    <w:rsid w:val="00B75BA7"/>
    <w:rsid w:val="00B81702"/>
    <w:rsid w:val="00B82BBF"/>
    <w:rsid w:val="00B86E63"/>
    <w:rsid w:val="00B87795"/>
    <w:rsid w:val="00B970D5"/>
    <w:rsid w:val="00BA135D"/>
    <w:rsid w:val="00BA1677"/>
    <w:rsid w:val="00BA1D57"/>
    <w:rsid w:val="00BB3974"/>
    <w:rsid w:val="00BC3125"/>
    <w:rsid w:val="00BC5023"/>
    <w:rsid w:val="00BD44D0"/>
    <w:rsid w:val="00BD49A3"/>
    <w:rsid w:val="00BE0753"/>
    <w:rsid w:val="00BE3456"/>
    <w:rsid w:val="00BE499E"/>
    <w:rsid w:val="00BF5895"/>
    <w:rsid w:val="00BF7421"/>
    <w:rsid w:val="00BF7917"/>
    <w:rsid w:val="00C01A0A"/>
    <w:rsid w:val="00C075A7"/>
    <w:rsid w:val="00C21FF0"/>
    <w:rsid w:val="00C23BDE"/>
    <w:rsid w:val="00C246F5"/>
    <w:rsid w:val="00C33611"/>
    <w:rsid w:val="00C36FBE"/>
    <w:rsid w:val="00C4074D"/>
    <w:rsid w:val="00C41174"/>
    <w:rsid w:val="00C442DE"/>
    <w:rsid w:val="00C52A34"/>
    <w:rsid w:val="00C53749"/>
    <w:rsid w:val="00C60B65"/>
    <w:rsid w:val="00C634CA"/>
    <w:rsid w:val="00C66F7B"/>
    <w:rsid w:val="00C721EA"/>
    <w:rsid w:val="00C807FB"/>
    <w:rsid w:val="00C80D32"/>
    <w:rsid w:val="00C83609"/>
    <w:rsid w:val="00C84193"/>
    <w:rsid w:val="00C901B9"/>
    <w:rsid w:val="00C91527"/>
    <w:rsid w:val="00C930DB"/>
    <w:rsid w:val="00C9564A"/>
    <w:rsid w:val="00CA427E"/>
    <w:rsid w:val="00CA46B4"/>
    <w:rsid w:val="00CA4CE1"/>
    <w:rsid w:val="00CA6B53"/>
    <w:rsid w:val="00CA6F77"/>
    <w:rsid w:val="00CA7509"/>
    <w:rsid w:val="00CB0B26"/>
    <w:rsid w:val="00CB7D97"/>
    <w:rsid w:val="00CC4A68"/>
    <w:rsid w:val="00CC77EA"/>
    <w:rsid w:val="00CD0423"/>
    <w:rsid w:val="00CD36F8"/>
    <w:rsid w:val="00CD4AAB"/>
    <w:rsid w:val="00CD6067"/>
    <w:rsid w:val="00CE1E5F"/>
    <w:rsid w:val="00CE471E"/>
    <w:rsid w:val="00CF16E9"/>
    <w:rsid w:val="00CF4D79"/>
    <w:rsid w:val="00CF7407"/>
    <w:rsid w:val="00D0493D"/>
    <w:rsid w:val="00D053E7"/>
    <w:rsid w:val="00D05846"/>
    <w:rsid w:val="00D12822"/>
    <w:rsid w:val="00D153DB"/>
    <w:rsid w:val="00D22BD3"/>
    <w:rsid w:val="00D22EDE"/>
    <w:rsid w:val="00D310CD"/>
    <w:rsid w:val="00D35699"/>
    <w:rsid w:val="00D36A19"/>
    <w:rsid w:val="00D4114A"/>
    <w:rsid w:val="00D444EA"/>
    <w:rsid w:val="00D533E1"/>
    <w:rsid w:val="00D57059"/>
    <w:rsid w:val="00D57C62"/>
    <w:rsid w:val="00D61934"/>
    <w:rsid w:val="00D7028A"/>
    <w:rsid w:val="00D82D04"/>
    <w:rsid w:val="00D87BC9"/>
    <w:rsid w:val="00D96CA4"/>
    <w:rsid w:val="00D97B6A"/>
    <w:rsid w:val="00DA047C"/>
    <w:rsid w:val="00DA42FF"/>
    <w:rsid w:val="00DA5661"/>
    <w:rsid w:val="00DB2767"/>
    <w:rsid w:val="00DB6299"/>
    <w:rsid w:val="00DB6B84"/>
    <w:rsid w:val="00DC07A0"/>
    <w:rsid w:val="00DC374A"/>
    <w:rsid w:val="00DC7AC3"/>
    <w:rsid w:val="00DD5AEF"/>
    <w:rsid w:val="00DE10F0"/>
    <w:rsid w:val="00DE17F1"/>
    <w:rsid w:val="00DE3828"/>
    <w:rsid w:val="00DE79C7"/>
    <w:rsid w:val="00DF302D"/>
    <w:rsid w:val="00DF4CDB"/>
    <w:rsid w:val="00DF7B5E"/>
    <w:rsid w:val="00E0785F"/>
    <w:rsid w:val="00E103BA"/>
    <w:rsid w:val="00E10BC8"/>
    <w:rsid w:val="00E11CD1"/>
    <w:rsid w:val="00E1586B"/>
    <w:rsid w:val="00E201FB"/>
    <w:rsid w:val="00E222BD"/>
    <w:rsid w:val="00E22C32"/>
    <w:rsid w:val="00E23390"/>
    <w:rsid w:val="00E238BE"/>
    <w:rsid w:val="00E247A9"/>
    <w:rsid w:val="00E24C0C"/>
    <w:rsid w:val="00E25254"/>
    <w:rsid w:val="00E2537C"/>
    <w:rsid w:val="00E32054"/>
    <w:rsid w:val="00E32A89"/>
    <w:rsid w:val="00E32F5C"/>
    <w:rsid w:val="00E35860"/>
    <w:rsid w:val="00E37BB4"/>
    <w:rsid w:val="00E450E8"/>
    <w:rsid w:val="00E50687"/>
    <w:rsid w:val="00E5482C"/>
    <w:rsid w:val="00E578E1"/>
    <w:rsid w:val="00E6144E"/>
    <w:rsid w:val="00E627F6"/>
    <w:rsid w:val="00E710BF"/>
    <w:rsid w:val="00E7708B"/>
    <w:rsid w:val="00E8207C"/>
    <w:rsid w:val="00E86369"/>
    <w:rsid w:val="00E867B4"/>
    <w:rsid w:val="00E86E63"/>
    <w:rsid w:val="00E871B2"/>
    <w:rsid w:val="00E90875"/>
    <w:rsid w:val="00E93FC7"/>
    <w:rsid w:val="00EA76DA"/>
    <w:rsid w:val="00EA7CC1"/>
    <w:rsid w:val="00EC35B2"/>
    <w:rsid w:val="00ED63F6"/>
    <w:rsid w:val="00EE5D61"/>
    <w:rsid w:val="00EF29A1"/>
    <w:rsid w:val="00EF53D0"/>
    <w:rsid w:val="00EF61E4"/>
    <w:rsid w:val="00EF778F"/>
    <w:rsid w:val="00F02A37"/>
    <w:rsid w:val="00F038C3"/>
    <w:rsid w:val="00F06B16"/>
    <w:rsid w:val="00F13426"/>
    <w:rsid w:val="00F13E9D"/>
    <w:rsid w:val="00F2254C"/>
    <w:rsid w:val="00F26E7B"/>
    <w:rsid w:val="00F356D8"/>
    <w:rsid w:val="00F47D9E"/>
    <w:rsid w:val="00F51829"/>
    <w:rsid w:val="00F556CA"/>
    <w:rsid w:val="00F57FEB"/>
    <w:rsid w:val="00F62808"/>
    <w:rsid w:val="00F709E0"/>
    <w:rsid w:val="00F711A3"/>
    <w:rsid w:val="00F81F1D"/>
    <w:rsid w:val="00F84917"/>
    <w:rsid w:val="00F84C55"/>
    <w:rsid w:val="00F91A25"/>
    <w:rsid w:val="00F91CAF"/>
    <w:rsid w:val="00F946FD"/>
    <w:rsid w:val="00F94EB6"/>
    <w:rsid w:val="00F95BB3"/>
    <w:rsid w:val="00F97826"/>
    <w:rsid w:val="00FA5AED"/>
    <w:rsid w:val="00FB149F"/>
    <w:rsid w:val="00FB26F5"/>
    <w:rsid w:val="00FB4AC2"/>
    <w:rsid w:val="00FB61B5"/>
    <w:rsid w:val="00FB6550"/>
    <w:rsid w:val="00FC0BCD"/>
    <w:rsid w:val="00FC5113"/>
    <w:rsid w:val="00FD7899"/>
    <w:rsid w:val="00FE0C22"/>
    <w:rsid w:val="00FE1B86"/>
    <w:rsid w:val="00FE45EB"/>
    <w:rsid w:val="00FF0594"/>
    <w:rsid w:val="00FF0D4F"/>
    <w:rsid w:val="00FF5CCB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F5F13"/>
    <w:pPr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uiPriority w:val="9"/>
    <w:qFormat/>
    <w:rsid w:val="000F5F1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F5F13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E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D70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F5F1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3"/>
    <w:link w:val="2"/>
    <w:uiPriority w:val="9"/>
    <w:semiHidden/>
    <w:rsid w:val="000F5F1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TML">
    <w:name w:val="Стандартный HTML Знак"/>
    <w:basedOn w:val="a3"/>
    <w:link w:val="HTML0"/>
    <w:uiPriority w:val="99"/>
    <w:rsid w:val="000F5F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2"/>
    <w:link w:val="HTML"/>
    <w:uiPriority w:val="99"/>
    <w:unhideWhenUsed/>
    <w:rsid w:val="000F5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примечания Знак"/>
    <w:basedOn w:val="a3"/>
    <w:link w:val="a7"/>
    <w:uiPriority w:val="99"/>
    <w:semiHidden/>
    <w:rsid w:val="000F5F13"/>
    <w:rPr>
      <w:rFonts w:ascii="Times New Roman" w:hAnsi="Times New Roman"/>
      <w:sz w:val="20"/>
      <w:szCs w:val="20"/>
    </w:rPr>
  </w:style>
  <w:style w:type="paragraph" w:styleId="a7">
    <w:name w:val="annotation text"/>
    <w:basedOn w:val="a2"/>
    <w:link w:val="a6"/>
    <w:uiPriority w:val="99"/>
    <w:semiHidden/>
    <w:unhideWhenUsed/>
    <w:rsid w:val="000F5F13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3"/>
    <w:link w:val="a9"/>
    <w:rsid w:val="000F5F13"/>
    <w:rPr>
      <w:rFonts w:ascii="Times New Roman" w:hAnsi="Times New Roman"/>
      <w:sz w:val="24"/>
    </w:rPr>
  </w:style>
  <w:style w:type="paragraph" w:styleId="a9">
    <w:name w:val="header"/>
    <w:basedOn w:val="a2"/>
    <w:link w:val="a8"/>
    <w:unhideWhenUsed/>
    <w:qFormat/>
    <w:rsid w:val="000F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b"/>
    <w:uiPriority w:val="99"/>
    <w:rsid w:val="000F5F13"/>
    <w:rPr>
      <w:rFonts w:ascii="Times New Roman" w:hAnsi="Times New Roman"/>
      <w:sz w:val="24"/>
    </w:rPr>
  </w:style>
  <w:style w:type="paragraph" w:styleId="ab">
    <w:name w:val="footer"/>
    <w:basedOn w:val="a2"/>
    <w:link w:val="aa"/>
    <w:unhideWhenUsed/>
    <w:rsid w:val="000F5F1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2"/>
    <w:next w:val="a2"/>
    <w:link w:val="ad"/>
    <w:autoRedefine/>
    <w:uiPriority w:val="10"/>
    <w:qFormat/>
    <w:rsid w:val="000F5F13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ad">
    <w:name w:val="Название Знак"/>
    <w:basedOn w:val="a3"/>
    <w:link w:val="ac"/>
    <w:uiPriority w:val="10"/>
    <w:rsid w:val="000F5F13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ae">
    <w:name w:val="Основной текст с отступом Знак"/>
    <w:basedOn w:val="a3"/>
    <w:link w:val="af"/>
    <w:uiPriority w:val="99"/>
    <w:rsid w:val="000F5F13"/>
    <w:rPr>
      <w:rFonts w:ascii="Times New Roman" w:hAnsi="Times New Roman"/>
      <w:sz w:val="24"/>
    </w:rPr>
  </w:style>
  <w:style w:type="paragraph" w:styleId="af">
    <w:name w:val="Body Text Indent"/>
    <w:basedOn w:val="a2"/>
    <w:link w:val="ae"/>
    <w:uiPriority w:val="99"/>
    <w:unhideWhenUsed/>
    <w:rsid w:val="000F5F13"/>
    <w:pPr>
      <w:spacing w:after="120"/>
      <w:ind w:left="283"/>
    </w:pPr>
  </w:style>
  <w:style w:type="character" w:customStyle="1" w:styleId="af0">
    <w:name w:val="Тема примечания Знак"/>
    <w:basedOn w:val="a6"/>
    <w:link w:val="af1"/>
    <w:uiPriority w:val="99"/>
    <w:semiHidden/>
    <w:rsid w:val="000F5F13"/>
    <w:rPr>
      <w:rFonts w:ascii="Times New Roman" w:hAnsi="Times New Roman"/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0F5F13"/>
    <w:rPr>
      <w:b/>
      <w:bCs/>
    </w:rPr>
  </w:style>
  <w:style w:type="character" w:customStyle="1" w:styleId="af2">
    <w:name w:val="Текст выноски Знак"/>
    <w:basedOn w:val="a3"/>
    <w:link w:val="af3"/>
    <w:uiPriority w:val="99"/>
    <w:semiHidden/>
    <w:rsid w:val="000F5F13"/>
    <w:rPr>
      <w:rFonts w:ascii="Tahoma" w:hAnsi="Tahoma" w:cs="Tahoma"/>
      <w:sz w:val="16"/>
      <w:szCs w:val="16"/>
    </w:rPr>
  </w:style>
  <w:style w:type="paragraph" w:styleId="af3">
    <w:name w:val="Balloon Text"/>
    <w:basedOn w:val="a2"/>
    <w:link w:val="af2"/>
    <w:uiPriority w:val="99"/>
    <w:semiHidden/>
    <w:unhideWhenUsed/>
    <w:rsid w:val="000F5F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0F5F13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6"/>
      <w:szCs w:val="24"/>
      <w:lang w:eastAsia="ru-RU"/>
    </w:rPr>
  </w:style>
  <w:style w:type="paragraph" w:customStyle="1" w:styleId="af5">
    <w:name w:val="Название таблиц"/>
    <w:basedOn w:val="a2"/>
    <w:uiPriority w:val="99"/>
    <w:semiHidden/>
    <w:qFormat/>
    <w:rsid w:val="000F5F13"/>
    <w:pPr>
      <w:jc w:val="center"/>
    </w:pPr>
    <w:rPr>
      <w:b/>
    </w:rPr>
  </w:style>
  <w:style w:type="character" w:customStyle="1" w:styleId="af6">
    <w:name w:val="Примечание Знак"/>
    <w:basedOn w:val="a3"/>
    <w:link w:val="af7"/>
    <w:semiHidden/>
    <w:locked/>
    <w:rsid w:val="000F5F13"/>
    <w:rPr>
      <w:rFonts w:ascii="Times New Roman" w:hAnsi="Times New Roman" w:cs="Times New Roman"/>
      <w:sz w:val="20"/>
    </w:rPr>
  </w:style>
  <w:style w:type="paragraph" w:customStyle="1" w:styleId="af7">
    <w:name w:val="Примечание"/>
    <w:basedOn w:val="a2"/>
    <w:link w:val="af6"/>
    <w:semiHidden/>
    <w:qFormat/>
    <w:rsid w:val="000F5F13"/>
    <w:rPr>
      <w:rFonts w:cs="Times New Roman"/>
      <w:sz w:val="20"/>
    </w:rPr>
  </w:style>
  <w:style w:type="paragraph" w:customStyle="1" w:styleId="Standard">
    <w:name w:val="Standard"/>
    <w:uiPriority w:val="99"/>
    <w:semiHidden/>
    <w:rsid w:val="000F5F13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 w:bidi="hi-IN"/>
    </w:rPr>
  </w:style>
  <w:style w:type="paragraph" w:customStyle="1" w:styleId="Style20">
    <w:name w:val="Style20"/>
    <w:basedOn w:val="Standard"/>
    <w:uiPriority w:val="99"/>
    <w:semiHidden/>
    <w:rsid w:val="000F5F13"/>
  </w:style>
  <w:style w:type="paragraph" w:customStyle="1" w:styleId="Style28">
    <w:name w:val="Style28"/>
    <w:basedOn w:val="Standard"/>
    <w:uiPriority w:val="99"/>
    <w:semiHidden/>
    <w:rsid w:val="000F5F13"/>
  </w:style>
  <w:style w:type="paragraph" w:customStyle="1" w:styleId="Style15">
    <w:name w:val="Style15"/>
    <w:basedOn w:val="Standard"/>
    <w:uiPriority w:val="99"/>
    <w:semiHidden/>
    <w:rsid w:val="000F5F13"/>
  </w:style>
  <w:style w:type="paragraph" w:customStyle="1" w:styleId="Style25">
    <w:name w:val="Style25"/>
    <w:basedOn w:val="Standard"/>
    <w:uiPriority w:val="99"/>
    <w:semiHidden/>
    <w:rsid w:val="000F5F13"/>
  </w:style>
  <w:style w:type="paragraph" w:customStyle="1" w:styleId="11">
    <w:name w:val="Абзац списка1"/>
    <w:basedOn w:val="a2"/>
    <w:uiPriority w:val="99"/>
    <w:semiHidden/>
    <w:rsid w:val="000F5F13"/>
    <w:pPr>
      <w:spacing w:after="0" w:line="240" w:lineRule="auto"/>
      <w:ind w:left="720" w:firstLine="0"/>
      <w:jc w:val="left"/>
    </w:pPr>
    <w:rPr>
      <w:rFonts w:eastAsia="Calibri" w:cs="Times New Roman"/>
      <w:sz w:val="26"/>
      <w:szCs w:val="24"/>
      <w:lang w:eastAsia="ru-RU"/>
    </w:rPr>
  </w:style>
  <w:style w:type="character" w:styleId="af8">
    <w:name w:val="annotation reference"/>
    <w:basedOn w:val="a3"/>
    <w:unhideWhenUsed/>
    <w:rsid w:val="000F5F13"/>
    <w:rPr>
      <w:sz w:val="16"/>
      <w:szCs w:val="16"/>
    </w:rPr>
  </w:style>
  <w:style w:type="character" w:customStyle="1" w:styleId="apple-converted-space">
    <w:name w:val="apple-converted-space"/>
    <w:basedOn w:val="a3"/>
    <w:rsid w:val="000F5F13"/>
  </w:style>
  <w:style w:type="character" w:customStyle="1" w:styleId="FontStyle157">
    <w:name w:val="Font Style157"/>
    <w:rsid w:val="000F5F13"/>
    <w:rPr>
      <w:rFonts w:ascii="Times New Roman" w:eastAsia="Times New Roman" w:hAnsi="Times New Roman" w:cs="Times New Roman" w:hint="default"/>
      <w:b/>
      <w:bCs w:val="0"/>
      <w:color w:val="auto"/>
      <w:sz w:val="26"/>
      <w:lang w:val="ru-RU" w:eastAsia="zh-CN"/>
    </w:rPr>
  </w:style>
  <w:style w:type="character" w:customStyle="1" w:styleId="FontStyle158">
    <w:name w:val="Font Style158"/>
    <w:rsid w:val="000F5F13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character" w:customStyle="1" w:styleId="FontStyle163">
    <w:name w:val="Font Style163"/>
    <w:rsid w:val="000F5F13"/>
    <w:rPr>
      <w:rFonts w:ascii="Times New Roman" w:hAnsi="Times New Roman" w:cs="Times New Roman" w:hint="default"/>
      <w:sz w:val="18"/>
      <w:lang w:val="ru-RU" w:eastAsia="zh-CN"/>
    </w:rPr>
  </w:style>
  <w:style w:type="character" w:customStyle="1" w:styleId="FontStyle162">
    <w:name w:val="Font Style162"/>
    <w:rsid w:val="000F5F13"/>
    <w:rPr>
      <w:rFonts w:ascii="Times New Roman" w:hAnsi="Times New Roman" w:cs="Times New Roman" w:hint="default"/>
      <w:b/>
      <w:bCs w:val="0"/>
      <w:sz w:val="18"/>
      <w:lang w:val="ru-RU" w:eastAsia="zh-CN"/>
    </w:rPr>
  </w:style>
  <w:style w:type="character" w:customStyle="1" w:styleId="blk">
    <w:name w:val="blk"/>
    <w:basedOn w:val="a3"/>
    <w:rsid w:val="000F5F13"/>
  </w:style>
  <w:style w:type="character" w:customStyle="1" w:styleId="f">
    <w:name w:val="f"/>
    <w:basedOn w:val="a3"/>
    <w:rsid w:val="000F5F13"/>
  </w:style>
  <w:style w:type="table" w:styleId="af9">
    <w:name w:val="Table Grid"/>
    <w:basedOn w:val="a4"/>
    <w:uiPriority w:val="59"/>
    <w:rsid w:val="000F5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name w:val="Таблицы"/>
    <w:basedOn w:val="af9"/>
    <w:uiPriority w:val="99"/>
    <w:rsid w:val="000F5F13"/>
    <w:pPr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fb">
    <w:name w:val="Hyperlink"/>
    <w:basedOn w:val="a3"/>
    <w:uiPriority w:val="99"/>
    <w:unhideWhenUsed/>
    <w:rsid w:val="001F71BA"/>
    <w:rPr>
      <w:color w:val="0000FF"/>
      <w:u w:val="single"/>
    </w:rPr>
  </w:style>
  <w:style w:type="character" w:styleId="afc">
    <w:name w:val="Placeholder Text"/>
    <w:basedOn w:val="a3"/>
    <w:uiPriority w:val="99"/>
    <w:semiHidden/>
    <w:rsid w:val="005D13CA"/>
    <w:rPr>
      <w:color w:val="808080"/>
    </w:rPr>
  </w:style>
  <w:style w:type="paragraph" w:customStyle="1" w:styleId="afd">
    <w:name w:val="+Таб"/>
    <w:basedOn w:val="a2"/>
    <w:link w:val="afe"/>
    <w:qFormat/>
    <w:rsid w:val="00A422C8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e">
    <w:name w:val="+Таб Знак"/>
    <w:basedOn w:val="a3"/>
    <w:link w:val="afd"/>
    <w:rsid w:val="00A422C8"/>
    <w:rPr>
      <w:rFonts w:ascii="Times New Roman" w:eastAsia="Calibri" w:hAnsi="Times New Roman" w:cs="Times New Roman"/>
      <w:sz w:val="20"/>
      <w:szCs w:val="20"/>
    </w:rPr>
  </w:style>
  <w:style w:type="paragraph" w:styleId="aff">
    <w:name w:val="caption"/>
    <w:aliases w:val="+Название объекта"/>
    <w:basedOn w:val="a2"/>
    <w:next w:val="a2"/>
    <w:qFormat/>
    <w:rsid w:val="009F28C7"/>
    <w:pPr>
      <w:keepNext/>
      <w:keepLines/>
      <w:spacing w:before="200" w:line="240" w:lineRule="auto"/>
      <w:ind w:firstLine="0"/>
      <w:jc w:val="right"/>
    </w:pPr>
    <w:rPr>
      <w:rFonts w:eastAsia="Times New Roman" w:cs="Times New Roman"/>
      <w:bCs/>
      <w:szCs w:val="18"/>
    </w:rPr>
  </w:style>
  <w:style w:type="paragraph" w:customStyle="1" w:styleId="aff0">
    <w:name w:val="+таб"/>
    <w:basedOn w:val="a2"/>
    <w:link w:val="aff1"/>
    <w:qFormat/>
    <w:rsid w:val="009F28C7"/>
    <w:pPr>
      <w:spacing w:after="0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+таб Знак"/>
    <w:basedOn w:val="a3"/>
    <w:link w:val="aff0"/>
    <w:rsid w:val="009F2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Абзац"/>
    <w:basedOn w:val="a2"/>
    <w:link w:val="aff3"/>
    <w:rsid w:val="00262B09"/>
    <w:pPr>
      <w:spacing w:before="120" w:after="60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3">
    <w:name w:val="Абзац Знак"/>
    <w:link w:val="aff2"/>
    <w:rsid w:val="0026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List"/>
    <w:basedOn w:val="a2"/>
    <w:link w:val="aff4"/>
    <w:rsid w:val="00094A4B"/>
    <w:pPr>
      <w:numPr>
        <w:numId w:val="16"/>
      </w:numPr>
      <w:tabs>
        <w:tab w:val="left" w:pos="992"/>
      </w:tabs>
      <w:spacing w:after="0" w:line="240" w:lineRule="auto"/>
      <w:ind w:left="1134"/>
    </w:pPr>
    <w:rPr>
      <w:rFonts w:eastAsia="Times New Roman" w:cs="Times New Roman"/>
      <w:snapToGrid w:val="0"/>
      <w:szCs w:val="24"/>
    </w:rPr>
  </w:style>
  <w:style w:type="character" w:customStyle="1" w:styleId="aff4">
    <w:name w:val="Список Знак"/>
    <w:link w:val="a1"/>
    <w:rsid w:val="00094A4B"/>
    <w:rPr>
      <w:rFonts w:ascii="Times New Roman" w:eastAsia="Times New Roman" w:hAnsi="Times New Roman" w:cs="Times New Roman"/>
      <w:snapToGrid w:val="0"/>
      <w:sz w:val="24"/>
      <w:szCs w:val="24"/>
    </w:rPr>
  </w:style>
  <w:style w:type="numbering" w:customStyle="1" w:styleId="1111111">
    <w:name w:val="1 / 1.1 / 1.1.11"/>
    <w:basedOn w:val="a5"/>
    <w:next w:val="111111"/>
    <w:rsid w:val="00094A4B"/>
    <w:pPr>
      <w:numPr>
        <w:numId w:val="17"/>
      </w:numPr>
    </w:pPr>
  </w:style>
  <w:style w:type="numbering" w:styleId="111111">
    <w:name w:val="Outline List 2"/>
    <w:basedOn w:val="a5"/>
    <w:uiPriority w:val="99"/>
    <w:semiHidden/>
    <w:unhideWhenUsed/>
    <w:rsid w:val="00094A4B"/>
  </w:style>
  <w:style w:type="paragraph" w:customStyle="1" w:styleId="stwitextCharChar">
    <w:name w:val="stwi text Char Char"/>
    <w:basedOn w:val="a2"/>
    <w:rsid w:val="00215DBA"/>
    <w:pPr>
      <w:spacing w:before="120" w:after="240" w:line="360" w:lineRule="auto"/>
      <w:ind w:firstLine="0"/>
    </w:pPr>
    <w:rPr>
      <w:rFonts w:eastAsia="Times New Roman" w:cs="Times New Roman"/>
      <w:szCs w:val="20"/>
      <w:lang w:val="en-GB"/>
    </w:rPr>
  </w:style>
  <w:style w:type="paragraph" w:customStyle="1" w:styleId="aff5">
    <w:name w:val="Табличный_заголовки"/>
    <w:basedOn w:val="a2"/>
    <w:rsid w:val="00E103BA"/>
    <w:pPr>
      <w:keepNext/>
      <w:keepLines/>
      <w:spacing w:after="0" w:line="240" w:lineRule="auto"/>
      <w:ind w:firstLine="0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6">
    <w:name w:val="Табличный_центр"/>
    <w:basedOn w:val="a2"/>
    <w:rsid w:val="00E103BA"/>
    <w:pPr>
      <w:spacing w:after="0" w:line="240" w:lineRule="auto"/>
      <w:ind w:firstLine="0"/>
      <w:jc w:val="center"/>
    </w:pPr>
    <w:rPr>
      <w:rFonts w:eastAsia="Times New Roman" w:cs="Times New Roman"/>
      <w:sz w:val="22"/>
      <w:lang w:eastAsia="ru-RU"/>
    </w:rPr>
  </w:style>
  <w:style w:type="paragraph" w:customStyle="1" w:styleId="a0">
    <w:name w:val="Табличный_нумерованный"/>
    <w:basedOn w:val="a2"/>
    <w:link w:val="aff7"/>
    <w:rsid w:val="00E103BA"/>
    <w:pPr>
      <w:numPr>
        <w:numId w:val="18"/>
      </w:numPr>
      <w:spacing w:after="0" w:line="240" w:lineRule="auto"/>
      <w:jc w:val="left"/>
    </w:pPr>
    <w:rPr>
      <w:rFonts w:eastAsia="Times New Roman" w:cs="Times New Roman"/>
      <w:sz w:val="22"/>
    </w:rPr>
  </w:style>
  <w:style w:type="character" w:customStyle="1" w:styleId="aff7">
    <w:name w:val="Табличный_нумерованный Знак"/>
    <w:link w:val="a0"/>
    <w:rsid w:val="00E103BA"/>
    <w:rPr>
      <w:rFonts w:ascii="Times New Roman" w:eastAsia="Times New Roman" w:hAnsi="Times New Roman" w:cs="Times New Roman"/>
    </w:rPr>
  </w:style>
  <w:style w:type="paragraph" w:customStyle="1" w:styleId="aff8">
    <w:name w:val="Табличный_по ширине"/>
    <w:basedOn w:val="a2"/>
    <w:rsid w:val="00E103BA"/>
    <w:pPr>
      <w:spacing w:after="0" w:line="240" w:lineRule="auto"/>
      <w:ind w:firstLine="0"/>
    </w:pPr>
    <w:rPr>
      <w:rFonts w:eastAsia="Times New Roman" w:cs="Times New Roman"/>
      <w:sz w:val="22"/>
      <w:lang w:eastAsia="ru-RU"/>
    </w:rPr>
  </w:style>
  <w:style w:type="paragraph" w:styleId="aff9">
    <w:name w:val="Body Text"/>
    <w:basedOn w:val="a2"/>
    <w:link w:val="affa"/>
    <w:uiPriority w:val="99"/>
    <w:semiHidden/>
    <w:unhideWhenUsed/>
    <w:rsid w:val="007B2003"/>
    <w:pPr>
      <w:spacing w:after="120"/>
    </w:pPr>
  </w:style>
  <w:style w:type="character" w:customStyle="1" w:styleId="affa">
    <w:name w:val="Основной текст Знак"/>
    <w:basedOn w:val="a3"/>
    <w:link w:val="aff9"/>
    <w:uiPriority w:val="99"/>
    <w:semiHidden/>
    <w:rsid w:val="007B2003"/>
    <w:rPr>
      <w:rFonts w:ascii="Times New Roman" w:hAnsi="Times New Roman"/>
      <w:sz w:val="24"/>
    </w:rPr>
  </w:style>
  <w:style w:type="paragraph" w:styleId="affb">
    <w:name w:val="Body Text First Indent"/>
    <w:basedOn w:val="aff9"/>
    <w:link w:val="affc"/>
    <w:rsid w:val="007B2003"/>
    <w:pPr>
      <w:spacing w:line="240" w:lineRule="auto"/>
      <w:ind w:firstLine="210"/>
      <w:jc w:val="left"/>
    </w:pPr>
    <w:rPr>
      <w:rFonts w:eastAsia="Times New Roman" w:cs="Times New Roman"/>
      <w:szCs w:val="24"/>
      <w:lang w:eastAsia="ru-RU"/>
    </w:rPr>
  </w:style>
  <w:style w:type="character" w:customStyle="1" w:styleId="affc">
    <w:name w:val="Красная строка Знак"/>
    <w:basedOn w:val="affa"/>
    <w:link w:val="affb"/>
    <w:rsid w:val="007B2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2"/>
    <w:link w:val="30"/>
    <w:uiPriority w:val="99"/>
    <w:unhideWhenUsed/>
    <w:rsid w:val="000B44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rsid w:val="000B4456"/>
    <w:rPr>
      <w:rFonts w:ascii="Times New Roman" w:hAnsi="Times New Roman"/>
      <w:sz w:val="16"/>
      <w:szCs w:val="16"/>
    </w:rPr>
  </w:style>
  <w:style w:type="character" w:customStyle="1" w:styleId="90">
    <w:name w:val="Заголовок 9 Знак"/>
    <w:basedOn w:val="a3"/>
    <w:link w:val="9"/>
    <w:uiPriority w:val="9"/>
    <w:semiHidden/>
    <w:rsid w:val="006D70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1">
    <w:name w:val="Без интервала2"/>
    <w:rsid w:val="00A5139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2"/>
    <w:rsid w:val="003B1B0F"/>
    <w:pPr>
      <w:numPr>
        <w:numId w:val="20"/>
      </w:num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fd">
    <w:name w:val="page number"/>
    <w:basedOn w:val="a3"/>
    <w:rsid w:val="0074253F"/>
  </w:style>
  <w:style w:type="character" w:customStyle="1" w:styleId="70">
    <w:name w:val="Заголовок 7 Знак"/>
    <w:basedOn w:val="a3"/>
    <w:link w:val="7"/>
    <w:uiPriority w:val="9"/>
    <w:semiHidden/>
    <w:rsid w:val="00BE499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22">
    <w:name w:val="Body Text 2"/>
    <w:basedOn w:val="a2"/>
    <w:link w:val="23"/>
    <w:uiPriority w:val="99"/>
    <w:semiHidden/>
    <w:unhideWhenUsed/>
    <w:rsid w:val="00BE499E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BE499E"/>
    <w:rPr>
      <w:rFonts w:ascii="Times New Roman" w:hAnsi="Times New Roman"/>
      <w:sz w:val="24"/>
    </w:rPr>
  </w:style>
  <w:style w:type="paragraph" w:customStyle="1" w:styleId="affe">
    <w:name w:val="Стиль Пример + Авто"/>
    <w:basedOn w:val="a2"/>
    <w:rsid w:val="00BE499E"/>
    <w:pPr>
      <w:spacing w:after="0" w:line="240" w:lineRule="exact"/>
      <w:ind w:firstLine="0"/>
    </w:pPr>
    <w:rPr>
      <w:rFonts w:ascii="Tahoma" w:eastAsia="Times New Roman" w:hAnsi="Tahoma" w:cs="Tahoma"/>
      <w:sz w:val="22"/>
      <w:lang w:eastAsia="ru-RU"/>
    </w:rPr>
  </w:style>
  <w:style w:type="paragraph" w:styleId="24">
    <w:name w:val="Body Text Indent 2"/>
    <w:basedOn w:val="a2"/>
    <w:link w:val="25"/>
    <w:rsid w:val="000E6ECF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0E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201BEA"/>
    <w:pPr>
      <w:widowControl w:val="0"/>
      <w:autoSpaceDE w:val="0"/>
      <w:autoSpaceDN w:val="0"/>
      <w:adjustRightInd w:val="0"/>
      <w:spacing w:after="0" w:line="246" w:lineRule="exact"/>
      <w:ind w:firstLine="0"/>
      <w:jc w:val="center"/>
    </w:pPr>
    <w:rPr>
      <w:rFonts w:ascii="Microsoft Sans Serif" w:eastAsia="Times New Roman" w:hAnsi="Microsoft Sans Serif" w:cs="Times New Roman"/>
      <w:szCs w:val="24"/>
      <w:lang w:eastAsia="ru-RU"/>
    </w:rPr>
  </w:style>
  <w:style w:type="paragraph" w:styleId="afff">
    <w:name w:val="No Spacing"/>
    <w:uiPriority w:val="1"/>
    <w:qFormat/>
    <w:rsid w:val="00CC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1%D0%B0%D1%80%D1%81%D0%B0%D0%B3%D0%B8%D0%BD%D0%BE" TargetMode="External"/><Relationship Id="rId18" Type="http://schemas.openxmlformats.org/officeDocument/2006/relationships/hyperlink" Target="http://ru.wikipedia.org/wiki/%D0%91%D1%83%D1%80%D0%B4%D1%83%D0%BA%D0%BE%D0%B2%D0%BE_%28%D0%91%D0%BE%D0%BB%D1%8C%D1%88%D0%B5%D1%81%D0%B5%D0%BB%D1%8C%D1%81%D0%BA%D0%B8%D0%B9_%D1%80%D0%B0%D0%B9%D0%BE%D0%BD%29" TargetMode="External"/><Relationship Id="rId26" Type="http://schemas.openxmlformats.org/officeDocument/2006/relationships/hyperlink" Target="http://ru.wikipedia.org/wiki/%D0%97%D0%B0%D0%BB%D1%83%D0%B6%D1%8C%D0%B5_%28%D0%91%D0%BE%D0%BB%D1%8C%D1%88%D0%B5%D1%81%D0%B5%D0%BB%D1%8C%D1%81%D0%BA%D0%B8%D0%B9_%D1%80%D0%B0%D0%B9%D0%BE%D0%BD%29" TargetMode="External"/><Relationship Id="rId39" Type="http://schemas.openxmlformats.org/officeDocument/2006/relationships/hyperlink" Target="http://ru.wikipedia.org/w/index.php?title=%D0%9D%D0%B5%D1%87%D0%B0%D0%B9%D0%BA%D0%B8&amp;action=edit&amp;redlink=1" TargetMode="External"/><Relationship Id="rId21" Type="http://schemas.openxmlformats.org/officeDocument/2006/relationships/hyperlink" Target="http://ru.wikipedia.org/wiki/%D0%95%D0%BB%D0%B8%D0%B7%D0%B0%D1%80%D0%BE%D0%B2%D0%BE_%28%D0%91%D0%BE%D0%BB%D1%8C%D1%88%D0%B5%D1%81%D0%B5%D0%BB%D1%8C%D1%81%D0%BA%D0%B8%D0%B9_%D1%80%D0%B0%D0%B9%D0%BE%D0%BD%29" TargetMode="External"/><Relationship Id="rId34" Type="http://schemas.openxmlformats.org/officeDocument/2006/relationships/hyperlink" Target="http://ru.wikipedia.org/w/index.php?title=%D0%9C%D0%B0%D1%80%D1%8C%D0%B8%D0%BD%D0%BE_%28%D0%91%D0%BE%D0%BB%D1%8C%D1%88%D0%B5%D1%81%D0%B5%D0%BB%D1%8C%D1%81%D0%BA%D0%B8%D0%B9_%D1%80%D0%B0%D0%B9%D0%BE%D0%BD%29&amp;action=edit&amp;redlink=1" TargetMode="External"/><Relationship Id="rId42" Type="http://schemas.openxmlformats.org/officeDocument/2006/relationships/hyperlink" Target="http://ru.wikipedia.org/w/index.php?title=%D0%9F%D0%B5%D1%80%D1%88%D0%B8%D0%BD%D0%BE_%28%D0%91%D0%BE%D0%BB%D1%8C%D1%88%D0%B5%D1%81%D0%B5%D0%BB%D1%8C%D1%81%D0%BA%D0%B8%D0%B9_%D1%80%D0%B0%D0%B9%D0%BE%D0%BD%29&amp;action=edit&amp;redlink=1" TargetMode="External"/><Relationship Id="rId47" Type="http://schemas.openxmlformats.org/officeDocument/2006/relationships/hyperlink" Target="http://ru.wikipedia.org/w/index.php?title=%D0%A0%D1%83%D0%B1%D0%BB%D0%B5%D0%B2%D0%BE_%28%D0%91%D0%BE%D0%BB%D1%8C%D1%88%D0%B5%D1%81%D0%B5%D0%BB%D1%8C%D1%81%D0%BA%D0%B8%D0%B9_%D1%80%D0%B0%D0%B9%D0%BE%D0%BD%29&amp;action=edit&amp;redlink=1" TargetMode="External"/><Relationship Id="rId50" Type="http://schemas.openxmlformats.org/officeDocument/2006/relationships/hyperlink" Target="http://ru.wikipedia.org/w/index.php?title=%D0%A1%D1%82%D0%B0%D1%80%D0%BE%D0%B5_%D0%92%D0%B0%D1%80%D0%B5%D0%B3%D0%BE%D0%B2%D0%BE&amp;action=edit&amp;redlink=1" TargetMode="External"/><Relationship Id="rId55" Type="http://schemas.openxmlformats.org/officeDocument/2006/relationships/hyperlink" Target="mailto:energoaudit35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1%84%D0%B0%D0%BD%D0%B0%D1%81%D0%BE%D0%B2%D0%BE_%28%D0%92%D0%B0%D1%80%D0%B5%D0%B3%D0%BE%D0%B2%D1%81%D0%BA%D0%BE%D0%B5_%D1%81%D0%B5%D0%BB%D1%8C%D1%81%D0%BA%D0%BE%D0%B5_%D0%BF%D0%BE%D1%81%D0%B5%D0%BB%D0%B5%D0%BD%D0%B8%D0%B5%29" TargetMode="External"/><Relationship Id="rId17" Type="http://schemas.openxmlformats.org/officeDocument/2006/relationships/hyperlink" Target="http://ru.wikipedia.org/wiki/%D0%91%D0%BE%D1%80%D1%81%D0%BB%D0%B0%D0%B2%D0%BB%D0%B5%D0%B2%D0%BE" TargetMode="External"/><Relationship Id="rId25" Type="http://schemas.openxmlformats.org/officeDocument/2006/relationships/hyperlink" Target="http://ru.wikipedia.org/wiki/%D0%96%D0%B8%D0%BA%D1%88%D0%B8%D0%BD%D0%BE" TargetMode="External"/><Relationship Id="rId33" Type="http://schemas.openxmlformats.org/officeDocument/2006/relationships/hyperlink" Target="http://ru.wikipedia.org/w/index.php?title=%D0%9C%D0%B0%D0%BB%D0%BE%D0%B5_%D0%A1%D0%B0%D0%B9%D0%B3%D0%B0%D1%82%D0%BE%D0%B2%D0%BE&amp;action=edit&amp;redlink=1" TargetMode="External"/><Relationship Id="rId38" Type="http://schemas.openxmlformats.org/officeDocument/2006/relationships/hyperlink" Target="http://ru.wikipedia.org/wiki/%D0%9C%D1%83%D1%80%D0%B0%D0%B2%D1%8C%D0%B5%D0%B2%D0%BE" TargetMode="External"/><Relationship Id="rId46" Type="http://schemas.openxmlformats.org/officeDocument/2006/relationships/hyperlink" Target="http://ru.wikipedia.org/wiki/%D0%A0%D0%B0%D0%B4%D1%8B%D1%88%D0%BA%D0%BE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E%D1%80%D0%B8%D1%81%D1%86%D0%B5%D0%B2%D0%BE_%28%D0%91%D0%BE%D0%BB%D1%8C%D1%88%D0%B5%D1%81%D0%B5%D0%BB%D1%8C%D1%81%D0%BA%D0%B8%D0%B9_%D1%80%D0%B0%D0%B9%D0%BE%D0%BD%29" TargetMode="External"/><Relationship Id="rId20" Type="http://schemas.openxmlformats.org/officeDocument/2006/relationships/hyperlink" Target="http://ru.wikipedia.org/wiki/%D0%93%D0%BB%D0%B5%D0%B1%D0%BE%D0%B2%D0%BE_%28%D0%91%D0%BE%D0%BB%D1%8C%D1%88%D0%B5%D1%81%D0%B5%D0%BB%D1%8C%D1%81%D0%BA%D0%B8%D0%B9_%D1%80%D0%B0%D0%B9%D0%BE%D0%BD%29" TargetMode="External"/><Relationship Id="rId29" Type="http://schemas.openxmlformats.org/officeDocument/2006/relationships/hyperlink" Target="http://ru.wikipedia.org/wiki/%D0%9A%D0%B0%D1%8E%D1%80%D0%BE%D0%B2%D0%BE_%28%D0%91%D0%BE%D0%BB%D1%8C%D1%88%D0%B5%D1%81%D0%B5%D0%BB%D1%8C%D1%81%D0%BA%D0%B8%D0%B9_%D1%80%D0%B0%D0%B9%D0%BE%D0%BD%29" TargetMode="External"/><Relationship Id="rId41" Type="http://schemas.openxmlformats.org/officeDocument/2006/relationships/hyperlink" Target="http://ru.wikipedia.org/w/index.php?title=%D0%9F%D0%B5%D0%BD%D0%BD%D0%B8%D0%BA%D0%B8&amp;action=edit&amp;redlink=1" TargetMode="External"/><Relationship Id="rId54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/index.php?title=%D0%A8%D0%B5%D0%BB%D1%8C%D1%88%D0%B5%D0%B4%D0%BE%D0%BC&amp;action=edit&amp;redlink=1" TargetMode="External"/><Relationship Id="rId24" Type="http://schemas.openxmlformats.org/officeDocument/2006/relationships/hyperlink" Target="http://ru.wikipedia.org/wiki/%D0%95%D1%81%D1%8C%D0%BA%D0%B8%D0%BD%D0%BE_%28%D0%AF%D1%80%D0%BE%D1%81%D0%BB%D0%B0%D0%B2%D1%81%D0%BA%D0%B0%D1%8F_%D0%BE%D0%B1%D0%BB%D0%B0%D1%81%D1%82%D1%8C%29" TargetMode="External"/><Relationship Id="rId32" Type="http://schemas.openxmlformats.org/officeDocument/2006/relationships/hyperlink" Target="http://ru.wikipedia.org/w/index.php?title=%D0%9B%D1%8F%D0%B3%D0%B8%D1%87%D0%B8%D0%BD%D0%BE&amp;action=edit&amp;redlink=1" TargetMode="External"/><Relationship Id="rId37" Type="http://schemas.openxmlformats.org/officeDocument/2006/relationships/hyperlink" Target="http://ru.wikipedia.org/w/index.php?title=%D0%9C%D0%B8%D1%85%D0%B0%D0%BB%D1%8C%D1%86%D0%B5%D0%B2%D0%BE_%28%D0%91%D0%BE%D0%BB%D1%8C%D1%88%D0%B5%D1%81%D0%B5%D0%BB%D1%8C%D1%81%D0%BA%D0%B8%D0%B9_%D1%80%D0%B0%D0%B9%D0%BE%D0%BD%29&amp;action=edit&amp;redlink=1" TargetMode="External"/><Relationship Id="rId40" Type="http://schemas.openxmlformats.org/officeDocument/2006/relationships/hyperlink" Target="http://ru.wikipedia.org/w/index.php?title=%D0%9F%D0%B0%D0%B2%D0%BB%D0%BE%D0%B2%D0%BE_%28%D0%91%D0%BE%D0%BB%D1%8C%D1%88%D0%B5%D1%81%D0%B5%D0%BB%D1%8C%D1%81%D0%BA%D0%B8%D0%B9_%D1%80%D0%B0%D0%B9%D0%BE%D0%BD%29&amp;action=edit&amp;redlink=1" TargetMode="External"/><Relationship Id="rId45" Type="http://schemas.openxmlformats.org/officeDocument/2006/relationships/hyperlink" Target="http://ru.wikipedia.org/w/index.php?title=%D0%9F%D1%80%D0%BE%D1%82%D0%B8%D0%B2%D1%8C%D0%B5%D0%B2%D0%BE&amp;action=edit&amp;redlink=1" TargetMode="External"/><Relationship Id="rId53" Type="http://schemas.openxmlformats.org/officeDocument/2006/relationships/chart" Target="charts/chart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E%D0%BB%D1%8C%D1%88%D0%BE%D0%B5_%D0%A1%D0%B0%D0%B9%D0%B3%D0%B0%D1%82%D0%BE%D0%B2%D0%BE" TargetMode="External"/><Relationship Id="rId23" Type="http://schemas.openxmlformats.org/officeDocument/2006/relationships/hyperlink" Target="http://ru.wikipedia.org/wiki/%D0%95%D1%81%D0%B8%D0%BF%D0%BE%D0%B2%D0%BE_%28%D0%91%D0%BE%D0%BB%D1%8C%D1%88%D0%B5%D1%81%D0%B5%D0%BB%D1%8C%D1%81%D0%BA%D0%B8%D0%B9_%D1%80%D0%B0%D0%B9%D0%BE%D0%BD%29" TargetMode="External"/><Relationship Id="rId28" Type="http://schemas.openxmlformats.org/officeDocument/2006/relationships/hyperlink" Target="http://ru.wikipedia.org/wiki/%D0%9A%D0%B0%D0%B4%D0%B8%D0%BD%D0%BE_%28%D0%91%D0%BE%D0%BB%D1%8C%D1%88%D0%B5%D1%81%D0%B5%D0%BB%D1%8C%D1%81%D0%BA%D0%B8%D0%B9_%D1%80%D0%B0%D0%B9%D0%BE%D0%BD%29" TargetMode="External"/><Relationship Id="rId36" Type="http://schemas.openxmlformats.org/officeDocument/2006/relationships/hyperlink" Target="http://ru.wikipedia.org/w/index.php?title=%D0%9C%D0%B8%D1%82%D0%B8%D0%BD%D0%BE_%28%D0%91%D0%BE%D0%BB%D1%8C%D1%88%D0%B5%D1%81%D0%B5%D0%BB%D1%8C%D1%81%D0%BA%D0%B8%D0%B9_%D1%80%D0%B0%D0%B9%D0%BE%D0%BD%29&amp;action=edit&amp;redlink=1" TargetMode="External"/><Relationship Id="rId49" Type="http://schemas.openxmlformats.org/officeDocument/2006/relationships/hyperlink" Target="http://ru.wikipedia.org/w/index.php?title=%D0%A1%D0%BB%D1%83%D0%B3%D0%B8%D0%BD%D1%81%D0%BA%D0%BE%D0%B5&amp;action=edit&amp;redlink=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ru.wikipedia.org/wiki/%D0%90%D0%B1%D1%80%D0%B0%D0%BC%D0%BE%D0%B2%D0%BE_%28%D0%91%D0%BE%D0%BB%D1%8C%D1%88%D0%B5%D1%81%D0%B5%D0%BB%D1%8C%D1%81%D0%BA%D0%B8%D0%B9_%D1%80%D0%B0%D0%B9%D0%BE%D0%BD%29" TargetMode="External"/><Relationship Id="rId19" Type="http://schemas.openxmlformats.org/officeDocument/2006/relationships/hyperlink" Target="http://ru.wikipedia.org/wiki/%D0%92%D0%B0%D0%BD%D1%8C%D0%BA%D0%BE%D0%B2%D0%BE_%28%D0%92%D0%B0%D1%80%D0%B5%D0%B3%D0%BE%D0%B2%D1%81%D0%BA%D0%BE%D0%B5_%D1%81%D0%B5%D0%BB%D1%8C%D1%81%D0%BA%D0%BE%D0%B5_%D0%BF%D0%BE%D1%81%D0%B5%D0%BB%D0%B5%D0%BD%D0%B8%D0%B5%29" TargetMode="External"/><Relationship Id="rId31" Type="http://schemas.openxmlformats.org/officeDocument/2006/relationships/hyperlink" Target="http://ru.wikipedia.org/w/index.php?title=%D0%9B%D0%B5%D1%81%D0%BD%D0%BE%D0%B5_%D0%92%D0%B0%D1%80%D0%B5%D0%B3%D0%BE%D0%B2%D0%BE&amp;action=edit&amp;redlink=1" TargetMode="External"/><Relationship Id="rId44" Type="http://schemas.openxmlformats.org/officeDocument/2006/relationships/hyperlink" Target="http://ru.wikipedia.org/w/index.php?title=%D0%9F%D1%80%D0%BE%D0%BD%D0%B8%D0%BD%D0%BE_%28%D0%AF%D1%80%D0%BE%D1%81%D0%BB%D0%B0%D0%B2%D1%81%D0%BA%D0%B0%D1%8F_%D0%BE%D0%B1%D0%BB%D0%B0%D1%81%D1%82%D1%8C%29&amp;action=edit&amp;redlink=1" TargetMode="External"/><Relationship Id="rId52" Type="http://schemas.openxmlformats.org/officeDocument/2006/relationships/hyperlink" Target="http://ru.wikipedia.org/wiki/%D0%92%D0%B0%D1%83%D0%BB%D0%BE%D0%B2%D0%BE_%28%D0%92%D0%B0%D1%80%D0%B5%D0%B3%D0%BE%D0%B2%D1%81%D0%BA%D0%BE%D0%B5_%D1%81%D0%B5%D0%BB%D1%8C%D1%81%D0%BA%D0%BE%D0%B5_%D0%BF%D0%BE%D1%81%D0%B5%D0%BB%D0%B5%D0%BD%D0%B8%D0%B5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0%D1%80%D0%B5%D0%B3%D0%BE%D0%B2%D0%BE_%28%D0%92%D0%B0%D1%80%D0%B5%D0%B3%D0%BE%D0%B2%D1%81%D0%BA%D0%BE%D0%B5_%D1%81%D0%B5%D0%BB%D1%8C%D1%81%D0%BA%D0%BE%D0%B5_%D0%BF%D0%BE%D1%81%D0%B5%D0%BB%D0%B5%D0%BD%D0%B8%D0%B5%29" TargetMode="External"/><Relationship Id="rId14" Type="http://schemas.openxmlformats.org/officeDocument/2006/relationships/hyperlink" Target="http://ru.wikipedia.org/wiki/%D0%91%D0%BE%D0%BA%D0%B0%D1%80%D0%B5%D0%B2%D0%BE_%28%D0%91%D0%BE%D0%BB%D1%8C%D1%88%D0%B5%D1%81%D0%B5%D0%BB%D1%8C%D1%81%D0%BA%D0%B8%D0%B9_%D1%80%D0%B0%D0%B9%D0%BE%D0%BD%29" TargetMode="External"/><Relationship Id="rId22" Type="http://schemas.openxmlformats.org/officeDocument/2006/relationships/hyperlink" Target="http://ru.wikipedia.org/wiki/%D0%95%D1%80%D0%BC%D0%B0%D0%BA%D0%BE%D0%B2%D0%BE_%28%D0%91%D0%BE%D0%BB%D1%8C%D1%88%D0%B5%D1%81%D0%B5%D0%BB%D1%8C%D1%81%D0%BA%D0%B8%D0%B9_%D1%80%D0%B0%D0%B9%D0%BE%D0%BD%29" TargetMode="External"/><Relationship Id="rId27" Type="http://schemas.openxmlformats.org/officeDocument/2006/relationships/hyperlink" Target="http://ru.wikipedia.org/wiki/%D0%97%D0%BC%D0%B0%D0%BD%D0%BE%D0%B2%D0%BE_%28%D0%91%D0%BE%D0%BB%D1%8C%D1%88%D0%B5%D1%81%D0%B5%D0%BB%D1%8C%D1%81%D0%BA%D0%B8%D0%B9_%D1%80%D0%B0%D0%B9%D0%BE%D0%BD%29" TargetMode="External"/><Relationship Id="rId30" Type="http://schemas.openxmlformats.org/officeDocument/2006/relationships/hyperlink" Target="http://ru.wikipedia.org/wiki/%D0%9B%D0%B5%D0%B2%D0%B8%D0%BD%D0%BE_%28%D0%91%D0%BE%D0%BB%D1%8C%D1%88%D0%B5%D1%81%D0%B5%D0%BB%D1%8C%D1%81%D0%BA%D0%B8%D0%B9_%D1%80%D0%B0%D0%B9%D0%BE%D0%BD%29" TargetMode="External"/><Relationship Id="rId35" Type="http://schemas.openxmlformats.org/officeDocument/2006/relationships/hyperlink" Target="http://ru.wikipedia.org/wiki/%D0%9C%D0%B5%D1%88%D0%BA%D0%BE%D0%B2%D0%BE" TargetMode="External"/><Relationship Id="rId43" Type="http://schemas.openxmlformats.org/officeDocument/2006/relationships/hyperlink" Target="http://ru.wikipedia.org/w/index.php?title=%D0%9F%D0%BE%D0%BB%D1%8F%D0%BD%D0%B0_%28%D0%91%D0%BE%D0%BB%D1%8C%D1%88%D0%B5%D1%81%D0%B5%D0%BB%D1%8C%D1%81%D0%BA%D0%B8%D0%B9_%D1%80%D0%B0%D0%B9%D0%BE%D0%BD%29&amp;action=edit&amp;redlink=1" TargetMode="External"/><Relationship Id="rId48" Type="http://schemas.openxmlformats.org/officeDocument/2006/relationships/hyperlink" Target="http://ru.wikipedia.org/wiki/%D0%A1%D0%B5%D0%BB%D0%B8%D0%B2%D0%B5%D1%80%D1%81%D1%82%D0%BE%D0%B2%D0%BE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hyperlink" Target="http://ru.wikipedia.org/wiki/%D0%A8%D0%B0%D0%BB%D0%BE%D0%B2%D0%BE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Andrey\Desktop\&#1096;&#1072;&#1073;&#1083;&#1086;&#1085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2013 год</a:t>
            </a:r>
          </a:p>
        </c:rich>
      </c:tx>
      <c:layout>
        <c:manualLayout>
          <c:xMode val="edge"/>
          <c:yMode val="edge"/>
          <c:x val="0.43766120218579235"/>
          <c:y val="2.2099447513812178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3455721349748417"/>
          <c:w val="1"/>
          <c:h val="0.86544278650251594"/>
        </c:manualLayout>
      </c:layout>
      <c:pie3DChart>
        <c:varyColors val="1"/>
        <c:ser>
          <c:idx val="0"/>
          <c:order val="0"/>
          <c:explosion val="6"/>
          <c:dPt>
            <c:idx val="0"/>
            <c:explosion val="15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Лист3!$E$22:$E$23</c:f>
              <c:strCache>
                <c:ptCount val="2"/>
                <c:pt idx="0">
                  <c:v>с. Варегово</c:v>
                </c:pt>
                <c:pt idx="1">
                  <c:v>д. Шельшедом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Лист3!$E$22:$E$23</c15:sqref>
                  </c15:fullRef>
                </c:ext>
              </c:extLst>
            </c:strRef>
          </c:cat>
          <c:val>
            <c:numRef>
              <c:f>Лист3!$H$22:$H$23</c:f>
              <c:numCache>
                <c:formatCode>General</c:formatCode>
                <c:ptCount val="2"/>
                <c:pt idx="0">
                  <c:v>55500</c:v>
                </c:pt>
                <c:pt idx="1">
                  <c:v>3600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Лист3!$H$22:$H$29</c15:sqref>
                  </c15:fullRef>
                </c:ext>
              </c:extLst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Лист3!$H$24</c15:sqref>
                  <c15:spPr xmlns:c15="http://schemas.microsoft.com/office/drawing/2012/chart"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</c15:categoryFilterException>
                <c15:categoryFilterException>
                  <c15:sqref>Лист3!$H$25</c15:sqref>
                  <c15:spPr xmlns:c15="http://schemas.microsoft.com/office/drawing/2012/chart"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</c15:categoryFilterException>
                <c15:categoryFilterException>
                  <c15:sqref>Лист3!$H$26</c15:sqref>
                  <c15:spPr xmlns:c15="http://schemas.microsoft.com/office/drawing/2012/chart"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</c15:categoryFilterException>
                <c15:categoryFilterException>
                  <c15:sqref>Лист3!$H$27</c15:sqref>
                  <c15:spPr xmlns:c15="http://schemas.microsoft.com/office/drawing/2012/chart"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</c15:categoryFilterException>
                <c15:categoryFilterException>
                  <c15:sqref>Лист3!$H$28</c15:sqref>
                  <c15:spPr xmlns:c15="http://schemas.microsoft.com/office/drawing/2012/chart"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</c15:categoryFilterException>
                <c15:categoryFilterException>
                  <c15:sqref>Лист3!$H$29</c15:sqref>
                  <c15:spPr xmlns:c15="http://schemas.microsoft.com/office/drawing/2012/chart"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15:spPr>
                  <c15:bubble3D val="0"/>
                </c15:categoryFilterException>
              </c15:categoryFilterExceptions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158272019276241"/>
          <c:y val="0.18324038224503716"/>
          <c:w val="0.19814586291467667"/>
          <c:h val="0.433702527515552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3F83-7CA4-4214-8477-0A758B60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57</Pages>
  <Words>15959</Words>
  <Characters>90971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2014-11-26T09:36:00Z</cp:lastPrinted>
  <dcterms:created xsi:type="dcterms:W3CDTF">2014-11-22T10:49:00Z</dcterms:created>
  <dcterms:modified xsi:type="dcterms:W3CDTF">2014-11-26T09:38:00Z</dcterms:modified>
</cp:coreProperties>
</file>